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6162" w14:textId="77777777" w:rsidR="00BD7069" w:rsidRPr="00AA265A" w:rsidRDefault="00BD7069" w:rsidP="00BD7069">
      <w:pPr>
        <w:pStyle w:val="Heading1"/>
        <w:spacing w:line="240" w:lineRule="auto"/>
      </w:pPr>
      <w:bookmarkStart w:id="0" w:name="_Toc343591381"/>
      <w:bookmarkStart w:id="1" w:name="_Toc2681125"/>
      <w:r w:rsidRPr="00AA265A">
        <w:t>SCHEDULE 2 – THE SERVICES</w:t>
      </w:r>
      <w:bookmarkEnd w:id="0"/>
      <w:bookmarkEnd w:id="1"/>
    </w:p>
    <w:p w14:paraId="53C4DB1F" w14:textId="77777777" w:rsidR="00BD7069" w:rsidRPr="00AA265A" w:rsidRDefault="00BD7069" w:rsidP="00BD7069">
      <w:pPr>
        <w:widowControl w:val="0"/>
        <w:spacing w:after="0"/>
        <w:jc w:val="center"/>
        <w:rPr>
          <w:rFonts w:ascii="Arial" w:hAnsi="Arial" w:cs="Arial"/>
          <w:b/>
          <w:bCs/>
          <w:sz w:val="20"/>
          <w:lang w:val="en-GB"/>
        </w:rPr>
      </w:pPr>
    </w:p>
    <w:p w14:paraId="42170B1B" w14:textId="77777777" w:rsidR="00BD7069" w:rsidRPr="00AA265A" w:rsidRDefault="00BD7069" w:rsidP="00BD7069">
      <w:pPr>
        <w:pStyle w:val="ListParagraph"/>
        <w:numPr>
          <w:ilvl w:val="0"/>
          <w:numId w:val="5"/>
        </w:numPr>
        <w:ind w:left="0" w:firstLine="0"/>
        <w:contextualSpacing/>
        <w:jc w:val="center"/>
        <w:outlineLvl w:val="1"/>
        <w:rPr>
          <w:rFonts w:ascii="Arial" w:hAnsi="Arial" w:cs="Arial"/>
          <w:b/>
        </w:rPr>
      </w:pPr>
      <w:bookmarkStart w:id="2" w:name="_Toc343591382"/>
      <w:bookmarkStart w:id="3" w:name="_Toc2681126"/>
      <w:r w:rsidRPr="00AA265A">
        <w:rPr>
          <w:rFonts w:ascii="Arial" w:hAnsi="Arial" w:cs="Arial"/>
          <w:b/>
        </w:rPr>
        <w:t>Service Specifications</w:t>
      </w:r>
      <w:bookmarkEnd w:id="2"/>
      <w:bookmarkEnd w:id="3"/>
    </w:p>
    <w:p w14:paraId="48C18D1A" w14:textId="77EFEF01" w:rsidR="00530761" w:rsidRPr="00AA265A" w:rsidRDefault="00530761" w:rsidP="00BD7069">
      <w:pPr>
        <w:spacing w:after="0"/>
        <w:jc w:val="center"/>
        <w:rPr>
          <w:rFonts w:asciiTheme="majorHAnsi" w:hAnsiTheme="majorHAnsi" w:cstheme="majorHAnsi"/>
          <w:sz w:val="22"/>
          <w:szCs w:val="22"/>
          <w:lang w:val="en-GB"/>
        </w:rPr>
      </w:pPr>
    </w:p>
    <w:p w14:paraId="4AB0FF2F" w14:textId="6106B66C" w:rsidR="00BD7069" w:rsidRPr="00AA265A" w:rsidRDefault="00BD7069" w:rsidP="00BD7069">
      <w:pPr>
        <w:spacing w:after="0"/>
        <w:jc w:val="center"/>
        <w:rPr>
          <w:rFonts w:asciiTheme="majorHAnsi" w:hAnsiTheme="majorHAnsi" w:cstheme="majorHAnsi"/>
          <w:sz w:val="22"/>
          <w:szCs w:val="22"/>
          <w:lang w:val="en-GB"/>
        </w:rPr>
      </w:pPr>
    </w:p>
    <w:tbl>
      <w:tblPr>
        <w:tblStyle w:val="GridTable1Light-Accent3"/>
        <w:tblW w:w="15168" w:type="dxa"/>
        <w:tblInd w:w="-714" w:type="dxa"/>
        <w:tblLook w:val="0480" w:firstRow="0" w:lastRow="0" w:firstColumn="1" w:lastColumn="0" w:noHBand="0" w:noVBand="1"/>
        <w:tblCaption w:val="Schedule 2A Service Specification"/>
      </w:tblPr>
      <w:tblGrid>
        <w:gridCol w:w="3119"/>
        <w:gridCol w:w="12049"/>
      </w:tblGrid>
      <w:tr w:rsidR="00BD7069" w:rsidRPr="00AA265A" w14:paraId="013DBD18"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32B13D43" w14:textId="77777777" w:rsidR="00BD7069" w:rsidRPr="00AA265A" w:rsidRDefault="00BD7069" w:rsidP="001B14CD">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Service Specification No.</w:t>
            </w:r>
          </w:p>
        </w:tc>
        <w:tc>
          <w:tcPr>
            <w:tcW w:w="12049" w:type="dxa"/>
          </w:tcPr>
          <w:p w14:paraId="4AD29159" w14:textId="1993E4B9" w:rsidR="00B1161A" w:rsidRPr="00AA265A" w:rsidRDefault="00B1161A" w:rsidP="00B1161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 xml:space="preserve">The format for identifying service specifications </w:t>
            </w:r>
            <w:r w:rsidR="00865960" w:rsidRPr="00AA265A">
              <w:rPr>
                <w:rFonts w:ascii="Calibri" w:hAnsi="Calibri" w:cs="Calibri"/>
                <w:i/>
                <w:iCs/>
                <w:szCs w:val="24"/>
                <w:lang w:val="en-GB"/>
              </w:rPr>
              <w:t xml:space="preserve">could </w:t>
            </w:r>
            <w:r w:rsidRPr="00AA265A">
              <w:rPr>
                <w:rFonts w:ascii="Calibri" w:hAnsi="Calibri" w:cs="Calibri"/>
                <w:i/>
                <w:iCs/>
                <w:szCs w:val="24"/>
                <w:lang w:val="en-GB"/>
              </w:rPr>
              <w:t xml:space="preserve">follow: Locality/Year drafted/Treatment specialty/Sequential number/Version number. For example COPD would be </w:t>
            </w:r>
            <w:r w:rsidR="00865960" w:rsidRPr="00AA265A">
              <w:rPr>
                <w:rFonts w:ascii="Calibri" w:hAnsi="Calibri" w:cs="Calibri"/>
                <w:i/>
                <w:iCs/>
                <w:szCs w:val="24"/>
                <w:lang w:val="en-GB"/>
              </w:rPr>
              <w:t>X</w:t>
            </w:r>
            <w:r w:rsidRPr="00AA265A">
              <w:rPr>
                <w:rFonts w:ascii="Calibri" w:hAnsi="Calibri" w:cs="Calibri"/>
                <w:i/>
                <w:iCs/>
                <w:szCs w:val="24"/>
                <w:lang w:val="en-GB"/>
              </w:rPr>
              <w:t>/2019/340/01/1.0</w:t>
            </w:r>
          </w:p>
          <w:p w14:paraId="5488053C" w14:textId="1D06D112" w:rsidR="00B1161A" w:rsidRPr="00AA265A" w:rsidRDefault="00B1161A" w:rsidP="00B1161A">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 xml:space="preserve">Details on the numbering is as set out in </w:t>
            </w:r>
            <w:r w:rsidR="000D353A" w:rsidRPr="00AA265A">
              <w:rPr>
                <w:rFonts w:ascii="Calibri" w:hAnsi="Calibri" w:cs="Calibri"/>
                <w:i/>
                <w:iCs/>
                <w:szCs w:val="24"/>
                <w:lang w:val="en-GB"/>
              </w:rPr>
              <w:t>Appendix 1.</w:t>
            </w:r>
          </w:p>
        </w:tc>
      </w:tr>
      <w:tr w:rsidR="00BD7069" w:rsidRPr="00AA265A" w14:paraId="2EDB719B"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388C0395" w14:textId="77777777" w:rsidR="00BD7069" w:rsidRPr="00AA265A" w:rsidRDefault="00BD7069" w:rsidP="001B14CD">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Service</w:t>
            </w:r>
          </w:p>
        </w:tc>
        <w:tc>
          <w:tcPr>
            <w:tcW w:w="12049" w:type="dxa"/>
          </w:tcPr>
          <w:p w14:paraId="6E723801" w14:textId="1114EBF2" w:rsidR="00BD7069" w:rsidRPr="00AA265A" w:rsidRDefault="009F57DB" w:rsidP="00946417">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Name service is generally known by – check for different names in different organisations. The level at which services are specified will depend on the particular service. For example, for acute hospital services, it is unlikely that you would wish to specify at HRG level. On the other hand, a specification which covers ‘all elective services’ is unlikely to be appropriate. It may also be appropriate to consider whether developing a specification on the basis of a care pathway would be appropriate.</w:t>
            </w:r>
          </w:p>
        </w:tc>
      </w:tr>
      <w:tr w:rsidR="00BD7069" w:rsidRPr="00AA265A" w14:paraId="7AD59D22"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33A208DF" w14:textId="77777777" w:rsidR="00BD7069" w:rsidRPr="00AA265A" w:rsidRDefault="00BD7069" w:rsidP="001B14CD">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Commissioner Lead</w:t>
            </w:r>
          </w:p>
        </w:tc>
        <w:tc>
          <w:tcPr>
            <w:tcW w:w="12049" w:type="dxa"/>
          </w:tcPr>
          <w:p w14:paraId="6A3B2A60" w14:textId="43B59128" w:rsidR="00BD7069" w:rsidRPr="00AA265A" w:rsidRDefault="00127CC4" w:rsidP="00946417">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Named</w:t>
            </w:r>
            <w:r w:rsidR="009F57DB" w:rsidRPr="00AA265A">
              <w:rPr>
                <w:rFonts w:ascii="Calibri" w:hAnsi="Calibri" w:cs="Calibri"/>
                <w:i/>
                <w:iCs/>
                <w:szCs w:val="24"/>
                <w:lang w:val="en-GB"/>
              </w:rPr>
              <w:t xml:space="preserve"> lead</w:t>
            </w:r>
            <w:r w:rsidR="001565A7" w:rsidRPr="00AA265A">
              <w:rPr>
                <w:rFonts w:ascii="Calibri" w:hAnsi="Calibri" w:cs="Calibri"/>
                <w:i/>
                <w:iCs/>
                <w:szCs w:val="24"/>
                <w:lang w:val="en-GB"/>
              </w:rPr>
              <w:t xml:space="preserve"> for service</w:t>
            </w:r>
            <w:r w:rsidR="009F57DB" w:rsidRPr="00AA265A">
              <w:rPr>
                <w:rFonts w:ascii="Calibri" w:hAnsi="Calibri" w:cs="Calibri"/>
                <w:i/>
                <w:iCs/>
                <w:szCs w:val="24"/>
                <w:lang w:val="en-GB"/>
              </w:rPr>
              <w:t xml:space="preserve"> from commissioner(s).</w:t>
            </w:r>
            <w:r w:rsidRPr="00AA265A">
              <w:rPr>
                <w:rFonts w:ascii="Calibri" w:hAnsi="Calibri" w:cs="Calibri"/>
                <w:i/>
                <w:iCs/>
                <w:szCs w:val="24"/>
                <w:lang w:val="en-GB"/>
              </w:rPr>
              <w:t xml:space="preserve"> We recommend using the post-holder title rather than a named current postholder to reduce the need for amending/updating.</w:t>
            </w:r>
          </w:p>
        </w:tc>
      </w:tr>
      <w:tr w:rsidR="009F57DB" w:rsidRPr="00AA265A" w14:paraId="4733DF93"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6FFA0FA5" w14:textId="77777777" w:rsidR="009F57DB" w:rsidRPr="00AA265A" w:rsidRDefault="009F57DB" w:rsidP="009F57DB">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Provider Lead</w:t>
            </w:r>
          </w:p>
        </w:tc>
        <w:tc>
          <w:tcPr>
            <w:tcW w:w="12049" w:type="dxa"/>
          </w:tcPr>
          <w:p w14:paraId="6737152A" w14:textId="44193900" w:rsidR="009F57DB" w:rsidRPr="00AA265A" w:rsidRDefault="00127CC4" w:rsidP="009F57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Named</w:t>
            </w:r>
            <w:r w:rsidR="009F57DB" w:rsidRPr="00AA265A">
              <w:rPr>
                <w:rFonts w:ascii="Calibri" w:hAnsi="Calibri" w:cs="Calibri"/>
                <w:i/>
                <w:iCs/>
                <w:szCs w:val="24"/>
                <w:lang w:val="en-GB"/>
              </w:rPr>
              <w:t xml:space="preserve"> lead </w:t>
            </w:r>
            <w:r w:rsidR="001565A7" w:rsidRPr="00AA265A">
              <w:rPr>
                <w:rFonts w:ascii="Calibri" w:hAnsi="Calibri" w:cs="Calibri"/>
                <w:i/>
                <w:iCs/>
                <w:szCs w:val="24"/>
                <w:lang w:val="en-GB"/>
              </w:rPr>
              <w:t xml:space="preserve">for service </w:t>
            </w:r>
            <w:r w:rsidR="009F57DB" w:rsidRPr="00AA265A">
              <w:rPr>
                <w:rFonts w:ascii="Calibri" w:hAnsi="Calibri" w:cs="Calibri"/>
                <w:i/>
                <w:iCs/>
                <w:szCs w:val="24"/>
                <w:lang w:val="en-GB"/>
              </w:rPr>
              <w:t>from provider(s).</w:t>
            </w:r>
            <w:r w:rsidRPr="00AA265A">
              <w:rPr>
                <w:rFonts w:ascii="Calibri" w:hAnsi="Calibri" w:cs="Calibri"/>
                <w:i/>
                <w:iCs/>
                <w:szCs w:val="24"/>
                <w:lang w:val="en-GB"/>
              </w:rPr>
              <w:t xml:space="preserve"> We recommend using the post-holder title rather than a named current postholder to reduce the need for amending/updating.</w:t>
            </w:r>
          </w:p>
        </w:tc>
      </w:tr>
      <w:tr w:rsidR="009F57DB" w:rsidRPr="00AA265A" w14:paraId="00E92708"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2C14D2C9" w14:textId="77777777" w:rsidR="009F57DB" w:rsidRPr="00AA265A" w:rsidRDefault="009F57DB" w:rsidP="009F57DB">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Period</w:t>
            </w:r>
          </w:p>
        </w:tc>
        <w:tc>
          <w:tcPr>
            <w:tcW w:w="12049" w:type="dxa"/>
          </w:tcPr>
          <w:p w14:paraId="35E72E54" w14:textId="16D6A21D" w:rsidR="009F57DB" w:rsidRPr="00AA265A" w:rsidRDefault="007A12CF" w:rsidP="009F57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This is the period that you expect the specification to be valid for. In practice,</w:t>
            </w:r>
            <w:r w:rsidR="009F57DB" w:rsidRPr="00AA265A">
              <w:rPr>
                <w:rFonts w:ascii="Calibri" w:hAnsi="Calibri" w:cs="Calibri"/>
                <w:i/>
                <w:iCs/>
                <w:szCs w:val="24"/>
                <w:lang w:val="en-GB"/>
              </w:rPr>
              <w:t xml:space="preserve"> this will be the same as the duration of the </w:t>
            </w:r>
            <w:r w:rsidR="00671AAD" w:rsidRPr="00AA265A">
              <w:rPr>
                <w:rFonts w:ascii="Calibri" w:hAnsi="Calibri" w:cs="Calibri"/>
                <w:i/>
                <w:iCs/>
                <w:szCs w:val="24"/>
                <w:lang w:val="en-GB"/>
              </w:rPr>
              <w:t>contract but</w:t>
            </w:r>
            <w:r w:rsidRPr="00AA265A">
              <w:rPr>
                <w:rFonts w:ascii="Calibri" w:hAnsi="Calibri" w:cs="Calibri"/>
                <w:i/>
                <w:iCs/>
                <w:szCs w:val="24"/>
                <w:lang w:val="en-GB"/>
              </w:rPr>
              <w:t xml:space="preserve"> can be shorter if required</w:t>
            </w:r>
            <w:r w:rsidR="009F57DB" w:rsidRPr="00AA265A">
              <w:rPr>
                <w:rFonts w:ascii="Calibri" w:hAnsi="Calibri" w:cs="Calibri"/>
                <w:i/>
                <w:iCs/>
                <w:szCs w:val="24"/>
                <w:lang w:val="en-GB"/>
              </w:rPr>
              <w:t xml:space="preserve">. </w:t>
            </w:r>
            <w:r w:rsidRPr="00AA265A">
              <w:rPr>
                <w:rFonts w:ascii="Calibri" w:hAnsi="Calibri" w:cs="Calibri"/>
                <w:i/>
                <w:iCs/>
                <w:szCs w:val="24"/>
                <w:lang w:val="en-GB"/>
              </w:rPr>
              <w:t>Alternatively</w:t>
            </w:r>
            <w:r w:rsidR="009F57DB" w:rsidRPr="00AA265A">
              <w:rPr>
                <w:rFonts w:ascii="Calibri" w:hAnsi="Calibri" w:cs="Calibri"/>
                <w:i/>
                <w:iCs/>
                <w:szCs w:val="24"/>
                <w:lang w:val="en-GB"/>
              </w:rPr>
              <w:t xml:space="preserve">, </w:t>
            </w:r>
            <w:r w:rsidRPr="00AA265A">
              <w:rPr>
                <w:rFonts w:ascii="Calibri" w:hAnsi="Calibri" w:cs="Calibri"/>
                <w:i/>
                <w:iCs/>
                <w:szCs w:val="24"/>
                <w:lang w:val="en-GB"/>
              </w:rPr>
              <w:t>you may wish to indicate that the specification is likely to be valid for a longer period, for example 3 years</w:t>
            </w:r>
            <w:r w:rsidR="009F57DB" w:rsidRPr="00AA265A">
              <w:rPr>
                <w:rFonts w:ascii="Calibri" w:hAnsi="Calibri" w:cs="Calibri"/>
                <w:i/>
                <w:iCs/>
                <w:szCs w:val="24"/>
                <w:lang w:val="en-GB"/>
              </w:rPr>
              <w:t xml:space="preserve"> (subject to any procurement and competition considerations).</w:t>
            </w:r>
          </w:p>
        </w:tc>
      </w:tr>
      <w:tr w:rsidR="009F57DB" w:rsidRPr="00AA265A" w14:paraId="7F61F0B3" w14:textId="77777777" w:rsidTr="00590F1D">
        <w:tc>
          <w:tcPr>
            <w:cnfStyle w:val="001000000000" w:firstRow="0" w:lastRow="0" w:firstColumn="1" w:lastColumn="0" w:oddVBand="0" w:evenVBand="0" w:oddHBand="0" w:evenHBand="0" w:firstRowFirstColumn="0" w:firstRowLastColumn="0" w:lastRowFirstColumn="0" w:lastRowLastColumn="0"/>
            <w:tcW w:w="3119" w:type="dxa"/>
            <w:shd w:val="clear" w:color="auto" w:fill="C2D69B" w:themeFill="accent3" w:themeFillTint="99"/>
          </w:tcPr>
          <w:p w14:paraId="0B8B2192" w14:textId="77777777" w:rsidR="009F57DB" w:rsidRPr="00AA265A" w:rsidRDefault="009F57DB" w:rsidP="009F57DB">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Date of Review</w:t>
            </w:r>
          </w:p>
        </w:tc>
        <w:tc>
          <w:tcPr>
            <w:tcW w:w="12049" w:type="dxa"/>
          </w:tcPr>
          <w:p w14:paraId="42B00FFB" w14:textId="77777777" w:rsidR="007A12CF" w:rsidRPr="00AA265A" w:rsidRDefault="007A12CF" w:rsidP="009F57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 xml:space="preserve">This should be no less than 6 months before the end of the Period as stated above- there may be issues of notice to be considered. </w:t>
            </w:r>
          </w:p>
          <w:p w14:paraId="73939256" w14:textId="013E00C4" w:rsidR="009F57DB" w:rsidRPr="00AA265A" w:rsidRDefault="007A12CF" w:rsidP="009F57DB">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i/>
                <w:iCs/>
                <w:szCs w:val="24"/>
                <w:lang w:val="en-GB"/>
              </w:rPr>
            </w:pPr>
            <w:r w:rsidRPr="00AA265A">
              <w:rPr>
                <w:rFonts w:ascii="Calibri" w:hAnsi="Calibri" w:cs="Calibri"/>
                <w:i/>
                <w:iCs/>
                <w:szCs w:val="24"/>
                <w:lang w:val="en-GB"/>
              </w:rPr>
              <w:t>I</w:t>
            </w:r>
            <w:r w:rsidR="009F57DB" w:rsidRPr="00AA265A">
              <w:rPr>
                <w:rFonts w:ascii="Calibri" w:hAnsi="Calibri" w:cs="Calibri"/>
                <w:i/>
                <w:iCs/>
                <w:szCs w:val="24"/>
                <w:lang w:val="en-GB"/>
              </w:rPr>
              <w:t xml:space="preserve">f you wish to review the specification mid-contract, then a date by which the specification is to be reviewed should be inserted here. Otherwise, as above, the specification will </w:t>
            </w:r>
            <w:r w:rsidR="001565A7" w:rsidRPr="00AA265A">
              <w:rPr>
                <w:rFonts w:ascii="Calibri" w:hAnsi="Calibri" w:cs="Calibri"/>
                <w:i/>
                <w:iCs/>
                <w:szCs w:val="24"/>
                <w:lang w:val="en-GB"/>
              </w:rPr>
              <w:t>remain</w:t>
            </w:r>
            <w:r w:rsidR="009F57DB" w:rsidRPr="00AA265A">
              <w:rPr>
                <w:rFonts w:ascii="Calibri" w:hAnsi="Calibri" w:cs="Calibri"/>
                <w:i/>
                <w:iCs/>
                <w:szCs w:val="24"/>
                <w:lang w:val="en-GB"/>
              </w:rPr>
              <w:t xml:space="preserve"> valid until the expiry/termination of the contract.</w:t>
            </w:r>
          </w:p>
        </w:tc>
      </w:tr>
    </w:tbl>
    <w:p w14:paraId="59913529" w14:textId="31B0217D" w:rsidR="008E3362" w:rsidRPr="00AA265A" w:rsidRDefault="008E3362" w:rsidP="00BD7069">
      <w:pPr>
        <w:spacing w:after="0"/>
        <w:jc w:val="center"/>
        <w:rPr>
          <w:rFonts w:asciiTheme="majorHAnsi" w:hAnsiTheme="majorHAnsi" w:cstheme="majorHAnsi"/>
          <w:sz w:val="22"/>
          <w:szCs w:val="22"/>
          <w:lang w:val="en-GB"/>
        </w:rPr>
      </w:pPr>
    </w:p>
    <w:p w14:paraId="4D019459" w14:textId="77777777" w:rsidR="008E3362" w:rsidRPr="00AA265A" w:rsidRDefault="008E3362">
      <w:pPr>
        <w:rPr>
          <w:rFonts w:asciiTheme="majorHAnsi" w:hAnsiTheme="majorHAnsi" w:cstheme="majorHAnsi"/>
          <w:sz w:val="22"/>
          <w:szCs w:val="22"/>
          <w:lang w:val="en-GB"/>
        </w:rPr>
      </w:pPr>
      <w:r w:rsidRPr="00AA265A">
        <w:rPr>
          <w:rFonts w:asciiTheme="majorHAnsi" w:hAnsiTheme="majorHAnsi" w:cstheme="majorHAnsi"/>
          <w:sz w:val="22"/>
          <w:szCs w:val="22"/>
          <w:lang w:val="en-GB"/>
        </w:rPr>
        <w:br w:type="page"/>
      </w:r>
    </w:p>
    <w:tbl>
      <w:tblPr>
        <w:tblStyle w:val="GridTable1Light-Accent3"/>
        <w:tblW w:w="15168" w:type="dxa"/>
        <w:tblInd w:w="-714" w:type="dxa"/>
        <w:tblLook w:val="04A0" w:firstRow="1" w:lastRow="0" w:firstColumn="1" w:lastColumn="0" w:noHBand="0" w:noVBand="1"/>
        <w:tblCaption w:val="Schedule 2A Service Specification"/>
      </w:tblPr>
      <w:tblGrid>
        <w:gridCol w:w="15168"/>
      </w:tblGrid>
      <w:tr w:rsidR="00530761" w:rsidRPr="00AA265A" w14:paraId="23D19A1F" w14:textId="77777777" w:rsidTr="00590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444EF31E" w14:textId="77777777" w:rsidR="00530761" w:rsidRPr="00AA265A" w:rsidRDefault="00530761" w:rsidP="00BD7069">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lastRenderedPageBreak/>
              <w:t>1.</w:t>
            </w:r>
            <w:r w:rsidRPr="00AA265A">
              <w:rPr>
                <w:rFonts w:asciiTheme="majorHAnsi" w:hAnsiTheme="majorHAnsi" w:cstheme="majorHAnsi"/>
                <w:sz w:val="28"/>
                <w:szCs w:val="22"/>
                <w:lang w:val="en-GB"/>
              </w:rPr>
              <w:tab/>
              <w:t>Population Needs</w:t>
            </w:r>
          </w:p>
        </w:tc>
      </w:tr>
      <w:tr w:rsidR="00530761" w:rsidRPr="00AA265A" w14:paraId="513C08FE"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3B125108" w14:textId="77777777" w:rsidR="00530761" w:rsidRPr="00AA265A" w:rsidRDefault="00530761" w:rsidP="00BD7069">
            <w:pPr>
              <w:ind w:left="360"/>
              <w:rPr>
                <w:rFonts w:ascii="Calibri" w:hAnsi="Calibri" w:cs="Calibri"/>
                <w:sz w:val="22"/>
                <w:szCs w:val="22"/>
                <w:lang w:val="en-GB"/>
              </w:rPr>
            </w:pPr>
          </w:p>
          <w:p w14:paraId="48BB7B78" w14:textId="77777777" w:rsidR="00530761" w:rsidRPr="00AA265A" w:rsidRDefault="00530761" w:rsidP="00BD7069">
            <w:pPr>
              <w:numPr>
                <w:ilvl w:val="1"/>
                <w:numId w:val="6"/>
              </w:numPr>
              <w:rPr>
                <w:rFonts w:ascii="Calibri" w:hAnsi="Calibri" w:cs="Calibri"/>
                <w:b w:val="0"/>
                <w:sz w:val="22"/>
                <w:szCs w:val="22"/>
                <w:lang w:val="en-GB"/>
              </w:rPr>
            </w:pPr>
            <w:r w:rsidRPr="00AA265A">
              <w:rPr>
                <w:rFonts w:ascii="Calibri" w:hAnsi="Calibri" w:cs="Calibri"/>
                <w:sz w:val="22"/>
                <w:szCs w:val="22"/>
                <w:lang w:val="en-GB"/>
              </w:rPr>
              <w:tab/>
              <w:t>National/local context and evidence base</w:t>
            </w:r>
          </w:p>
          <w:p w14:paraId="5B7C8315" w14:textId="701F7D5A" w:rsidR="00530761" w:rsidRPr="00AA265A" w:rsidRDefault="00530761" w:rsidP="00BD7069">
            <w:pPr>
              <w:rPr>
                <w:rFonts w:ascii="Calibri" w:hAnsi="Calibri" w:cs="Calibri"/>
                <w:b w:val="0"/>
                <w:bCs w:val="0"/>
                <w:sz w:val="22"/>
                <w:szCs w:val="22"/>
                <w:lang w:val="en-GB"/>
              </w:rPr>
            </w:pPr>
          </w:p>
          <w:p w14:paraId="40F64850" w14:textId="53453ED1" w:rsidR="00533EC6" w:rsidRPr="00AA265A" w:rsidRDefault="00533EC6" w:rsidP="00533EC6">
            <w:pPr>
              <w:pStyle w:val="Default"/>
              <w:rPr>
                <w:rFonts w:ascii="Calibri" w:hAnsi="Calibri" w:cs="Calibri"/>
                <w:i/>
                <w:iCs/>
                <w:sz w:val="22"/>
                <w:szCs w:val="22"/>
              </w:rPr>
            </w:pPr>
            <w:r w:rsidRPr="00AA265A">
              <w:rPr>
                <w:rFonts w:ascii="Calibri" w:hAnsi="Calibri" w:cs="Calibri"/>
                <w:b w:val="0"/>
                <w:bCs w:val="0"/>
                <w:i/>
                <w:iCs/>
                <w:sz w:val="22"/>
                <w:szCs w:val="22"/>
              </w:rPr>
              <w:t>This section should set the context for the service being commissioned, by setting out the evidence base for why this service is being commissioned for the local population.</w:t>
            </w:r>
          </w:p>
          <w:p w14:paraId="3507526C" w14:textId="2287ACF9" w:rsidR="00533EC6" w:rsidRPr="00AA265A" w:rsidRDefault="00533EC6" w:rsidP="00533EC6">
            <w:pPr>
              <w:pStyle w:val="Default"/>
              <w:rPr>
                <w:rFonts w:ascii="Calibri" w:hAnsi="Calibri" w:cs="Calibri"/>
                <w:i/>
                <w:iCs/>
                <w:sz w:val="22"/>
                <w:szCs w:val="22"/>
              </w:rPr>
            </w:pPr>
          </w:p>
          <w:p w14:paraId="4EE67E22" w14:textId="78394545" w:rsidR="00533EC6" w:rsidRPr="00AA265A" w:rsidRDefault="00291EC7" w:rsidP="008E3362">
            <w:pPr>
              <w:pStyle w:val="Default"/>
              <w:spacing w:after="120"/>
              <w:rPr>
                <w:rFonts w:ascii="Calibri" w:hAnsi="Calibri" w:cs="Calibri"/>
                <w:i/>
                <w:iCs/>
                <w:sz w:val="22"/>
                <w:szCs w:val="22"/>
              </w:rPr>
            </w:pPr>
            <w:r w:rsidRPr="00AA265A">
              <w:rPr>
                <w:rFonts w:ascii="Calibri" w:hAnsi="Calibri" w:cs="Calibri"/>
                <w:i/>
                <w:iCs/>
                <w:sz w:val="22"/>
                <w:szCs w:val="22"/>
              </w:rPr>
              <w:t>National</w:t>
            </w:r>
            <w:r w:rsidR="00533EC6" w:rsidRPr="00AA265A">
              <w:rPr>
                <w:rFonts w:ascii="Calibri" w:hAnsi="Calibri" w:cs="Calibri"/>
                <w:i/>
                <w:iCs/>
                <w:sz w:val="22"/>
                <w:szCs w:val="22"/>
              </w:rPr>
              <w:t xml:space="preserve"> context</w:t>
            </w:r>
            <w:r w:rsidR="00533EC6" w:rsidRPr="00AA265A">
              <w:rPr>
                <w:rFonts w:ascii="Calibri" w:hAnsi="Calibri" w:cs="Calibri"/>
                <w:b w:val="0"/>
                <w:bCs w:val="0"/>
                <w:i/>
                <w:iCs/>
                <w:sz w:val="22"/>
                <w:szCs w:val="22"/>
              </w:rPr>
              <w:t xml:space="preserve"> – This sets out the national NHS agenda </w:t>
            </w:r>
            <w:r w:rsidRPr="00AA265A">
              <w:rPr>
                <w:rFonts w:ascii="Calibri" w:hAnsi="Calibri" w:cs="Calibri"/>
                <w:b w:val="0"/>
                <w:bCs w:val="0"/>
                <w:i/>
                <w:iCs/>
                <w:sz w:val="22"/>
                <w:szCs w:val="22"/>
              </w:rPr>
              <w:t xml:space="preserve">and strategic context </w:t>
            </w:r>
            <w:r w:rsidR="00533EC6" w:rsidRPr="00AA265A">
              <w:rPr>
                <w:rFonts w:ascii="Calibri" w:hAnsi="Calibri" w:cs="Calibri"/>
                <w:b w:val="0"/>
                <w:bCs w:val="0"/>
                <w:i/>
                <w:iCs/>
                <w:sz w:val="22"/>
                <w:szCs w:val="22"/>
              </w:rPr>
              <w:t>regarding this service</w:t>
            </w:r>
            <w:r w:rsidR="0082750E" w:rsidRPr="00AA265A">
              <w:rPr>
                <w:rFonts w:ascii="Calibri" w:hAnsi="Calibri" w:cs="Calibri"/>
                <w:b w:val="0"/>
                <w:bCs w:val="0"/>
                <w:i/>
                <w:iCs/>
                <w:sz w:val="22"/>
                <w:szCs w:val="22"/>
              </w:rPr>
              <w:t>. I</w:t>
            </w:r>
            <w:r w:rsidR="00533EC6" w:rsidRPr="00AA265A">
              <w:rPr>
                <w:rFonts w:ascii="Calibri" w:hAnsi="Calibri" w:cs="Calibri"/>
                <w:b w:val="0"/>
                <w:bCs w:val="0"/>
                <w:i/>
                <w:iCs/>
                <w:sz w:val="22"/>
                <w:szCs w:val="22"/>
              </w:rPr>
              <w:t>nclude key points from any national reviews on the service, e.g. for ED you could cite “Safer Faster Better”, a national report which sets out the framework and principles for improving urgent care services.</w:t>
            </w:r>
            <w:r w:rsidR="00D9074A" w:rsidRPr="00AA265A">
              <w:rPr>
                <w:rFonts w:ascii="Calibri" w:hAnsi="Calibri" w:cs="Calibri"/>
                <w:b w:val="0"/>
                <w:bCs w:val="0"/>
                <w:i/>
                <w:iCs/>
                <w:sz w:val="22"/>
                <w:szCs w:val="22"/>
              </w:rPr>
              <w:t xml:space="preserve"> </w:t>
            </w:r>
          </w:p>
          <w:p w14:paraId="7B81BD95" w14:textId="1FB221A8" w:rsidR="00533EC6" w:rsidRPr="00AA265A" w:rsidRDefault="00533EC6" w:rsidP="008E3362">
            <w:pPr>
              <w:pStyle w:val="Default"/>
              <w:spacing w:after="120"/>
              <w:rPr>
                <w:rFonts w:ascii="Calibri" w:hAnsi="Calibri" w:cs="Calibri"/>
                <w:i/>
                <w:iCs/>
                <w:sz w:val="22"/>
                <w:szCs w:val="22"/>
              </w:rPr>
            </w:pPr>
            <w:r w:rsidRPr="00AA265A">
              <w:rPr>
                <w:rFonts w:ascii="Calibri" w:hAnsi="Calibri" w:cs="Calibri"/>
                <w:i/>
                <w:iCs/>
                <w:sz w:val="22"/>
                <w:szCs w:val="22"/>
              </w:rPr>
              <w:t>Local context</w:t>
            </w:r>
            <w:r w:rsidRPr="00AA265A">
              <w:rPr>
                <w:rFonts w:ascii="Calibri" w:hAnsi="Calibri" w:cs="Calibri"/>
                <w:b w:val="0"/>
                <w:bCs w:val="0"/>
                <w:i/>
                <w:iCs/>
                <w:sz w:val="22"/>
                <w:szCs w:val="22"/>
              </w:rPr>
              <w:t xml:space="preserve"> – </w:t>
            </w:r>
            <w:r w:rsidR="0082750E" w:rsidRPr="00AA265A">
              <w:rPr>
                <w:rFonts w:ascii="Calibri" w:hAnsi="Calibri" w:cs="Calibri"/>
                <w:b w:val="0"/>
                <w:bCs w:val="0"/>
                <w:i/>
                <w:iCs/>
                <w:sz w:val="22"/>
                <w:szCs w:val="22"/>
              </w:rPr>
              <w:t xml:space="preserve">This describes why the service needs to be commissioned locally and what patient need/demand is being met in doing so. Include </w:t>
            </w:r>
            <w:r w:rsidRPr="00AA265A">
              <w:rPr>
                <w:rFonts w:ascii="Calibri" w:hAnsi="Calibri" w:cs="Calibri"/>
                <w:b w:val="0"/>
                <w:bCs w:val="0"/>
                <w:i/>
                <w:iCs/>
                <w:sz w:val="22"/>
                <w:szCs w:val="22"/>
              </w:rPr>
              <w:t xml:space="preserve">local reviews, such as those by </w:t>
            </w:r>
            <w:r w:rsidR="00D9074A" w:rsidRPr="00AA265A">
              <w:rPr>
                <w:rFonts w:ascii="Calibri" w:hAnsi="Calibri" w:cs="Calibri"/>
                <w:b w:val="0"/>
                <w:bCs w:val="0"/>
                <w:i/>
                <w:iCs/>
                <w:sz w:val="22"/>
                <w:szCs w:val="22"/>
              </w:rPr>
              <w:t>Networks, particularly</w:t>
            </w:r>
            <w:r w:rsidRPr="00AA265A">
              <w:rPr>
                <w:rFonts w:ascii="Calibri" w:hAnsi="Calibri" w:cs="Calibri"/>
                <w:b w:val="0"/>
                <w:bCs w:val="0"/>
                <w:i/>
                <w:iCs/>
                <w:sz w:val="22"/>
                <w:szCs w:val="22"/>
              </w:rPr>
              <w:t xml:space="preserve"> where it provides a stocktake of the current service provision. Include STP reviews where sufficiently detailed.</w:t>
            </w:r>
          </w:p>
          <w:p w14:paraId="766492D1" w14:textId="37EAB5F5" w:rsidR="00D9074A" w:rsidRPr="00AA265A" w:rsidRDefault="00D9074A" w:rsidP="008E3362">
            <w:pPr>
              <w:pStyle w:val="Default"/>
              <w:spacing w:after="120"/>
              <w:rPr>
                <w:rFonts w:ascii="Calibri" w:eastAsiaTheme="minorEastAsia" w:hAnsi="Calibri" w:cs="Calibri"/>
                <w:b w:val="0"/>
                <w:bCs w:val="0"/>
                <w:i/>
                <w:iCs/>
                <w:color w:val="auto"/>
                <w:sz w:val="22"/>
                <w:szCs w:val="22"/>
                <w:lang w:eastAsia="ja-JP"/>
              </w:rPr>
            </w:pPr>
            <w:r w:rsidRPr="00AA265A">
              <w:rPr>
                <w:rFonts w:ascii="Calibri" w:eastAsiaTheme="minorEastAsia" w:hAnsi="Calibri" w:cs="Calibri"/>
                <w:i/>
                <w:iCs/>
                <w:color w:val="auto"/>
                <w:sz w:val="22"/>
                <w:szCs w:val="22"/>
                <w:lang w:eastAsia="ja-JP"/>
              </w:rPr>
              <w:t xml:space="preserve">Evidence base – </w:t>
            </w:r>
            <w:r w:rsidRPr="00AA265A">
              <w:rPr>
                <w:rFonts w:ascii="Calibri" w:eastAsiaTheme="minorEastAsia" w:hAnsi="Calibri" w:cs="Calibri"/>
                <w:b w:val="0"/>
                <w:bCs w:val="0"/>
                <w:i/>
                <w:iCs/>
                <w:color w:val="auto"/>
                <w:sz w:val="22"/>
                <w:szCs w:val="22"/>
                <w:lang w:eastAsia="ja-JP"/>
              </w:rPr>
              <w:t>usually covered in the national context, you should include the relevant national reviews of the evidence to set out why the service should be commissioned in this way.</w:t>
            </w:r>
            <w:r w:rsidR="00111356" w:rsidRPr="00AA265A">
              <w:rPr>
                <w:rFonts w:ascii="Calibri" w:eastAsiaTheme="minorEastAsia" w:hAnsi="Calibri" w:cs="Calibri"/>
                <w:b w:val="0"/>
                <w:bCs w:val="0"/>
                <w:i/>
                <w:iCs/>
                <w:color w:val="auto"/>
                <w:sz w:val="22"/>
                <w:szCs w:val="22"/>
                <w:lang w:eastAsia="ja-JP"/>
              </w:rPr>
              <w:t xml:space="preserve"> Note – no need to repeat the content of Applicable Service Standards (section 3) – differentiate between Evidence (why) and Standards (how).</w:t>
            </w:r>
          </w:p>
          <w:p w14:paraId="4A038627" w14:textId="78F31504" w:rsidR="00533EC6" w:rsidRPr="00AA265A" w:rsidRDefault="00533EC6" w:rsidP="008E3362">
            <w:pPr>
              <w:pStyle w:val="Default"/>
              <w:spacing w:after="120"/>
              <w:rPr>
                <w:rFonts w:ascii="Calibri" w:hAnsi="Calibri" w:cs="Calibri"/>
                <w:b w:val="0"/>
                <w:bCs w:val="0"/>
                <w:i/>
                <w:iCs/>
                <w:sz w:val="22"/>
                <w:szCs w:val="22"/>
              </w:rPr>
            </w:pPr>
            <w:r w:rsidRPr="00AA265A">
              <w:rPr>
                <w:rFonts w:ascii="Calibri" w:eastAsiaTheme="minorEastAsia" w:hAnsi="Calibri" w:cs="Calibri"/>
                <w:i/>
                <w:iCs/>
                <w:color w:val="auto"/>
                <w:sz w:val="22"/>
                <w:szCs w:val="22"/>
                <w:lang w:eastAsia="ja-JP"/>
              </w:rPr>
              <w:t xml:space="preserve">Background </w:t>
            </w:r>
            <w:r w:rsidR="001565A7" w:rsidRPr="00AA265A">
              <w:rPr>
                <w:rFonts w:ascii="Calibri" w:eastAsiaTheme="minorEastAsia" w:hAnsi="Calibri" w:cs="Calibri"/>
                <w:i/>
                <w:iCs/>
                <w:color w:val="auto"/>
                <w:sz w:val="22"/>
                <w:szCs w:val="22"/>
                <w:lang w:eastAsia="ja-JP"/>
              </w:rPr>
              <w:t>and</w:t>
            </w:r>
            <w:r w:rsidRPr="00AA265A">
              <w:rPr>
                <w:rFonts w:ascii="Calibri" w:eastAsiaTheme="minorEastAsia" w:hAnsi="Calibri" w:cs="Calibri"/>
                <w:i/>
                <w:iCs/>
                <w:color w:val="auto"/>
                <w:sz w:val="22"/>
                <w:szCs w:val="22"/>
                <w:lang w:eastAsia="ja-JP"/>
              </w:rPr>
              <w:t xml:space="preserve"> current service provision</w:t>
            </w:r>
            <w:r w:rsidRPr="00AA265A">
              <w:rPr>
                <w:rFonts w:ascii="Calibri" w:eastAsiaTheme="minorEastAsia" w:hAnsi="Calibri" w:cs="Calibri"/>
                <w:b w:val="0"/>
                <w:bCs w:val="0"/>
                <w:i/>
                <w:iCs/>
                <w:color w:val="auto"/>
                <w:sz w:val="22"/>
                <w:szCs w:val="22"/>
                <w:lang w:eastAsia="ja-JP"/>
              </w:rPr>
              <w:t xml:space="preserve"> – </w:t>
            </w:r>
            <w:r w:rsidR="0082750E" w:rsidRPr="00AA265A">
              <w:rPr>
                <w:rFonts w:ascii="Calibri" w:eastAsiaTheme="minorEastAsia" w:hAnsi="Calibri" w:cs="Calibri"/>
                <w:b w:val="0"/>
                <w:bCs w:val="0"/>
                <w:i/>
                <w:iCs/>
                <w:color w:val="auto"/>
                <w:sz w:val="22"/>
                <w:szCs w:val="22"/>
                <w:lang w:eastAsia="ja-JP"/>
              </w:rPr>
              <w:t>This sets out the service current</w:t>
            </w:r>
            <w:r w:rsidR="00D9074A" w:rsidRPr="00AA265A">
              <w:rPr>
                <w:rFonts w:ascii="Calibri" w:eastAsiaTheme="minorEastAsia" w:hAnsi="Calibri" w:cs="Calibri"/>
                <w:b w:val="0"/>
                <w:bCs w:val="0"/>
                <w:i/>
                <w:iCs/>
                <w:color w:val="auto"/>
                <w:sz w:val="22"/>
                <w:szCs w:val="22"/>
                <w:lang w:eastAsia="ja-JP"/>
              </w:rPr>
              <w:t>ly</w:t>
            </w:r>
            <w:r w:rsidR="0082750E" w:rsidRPr="00AA265A">
              <w:rPr>
                <w:rFonts w:ascii="Calibri" w:eastAsiaTheme="minorEastAsia" w:hAnsi="Calibri" w:cs="Calibri"/>
                <w:b w:val="0"/>
                <w:bCs w:val="0"/>
                <w:i/>
                <w:iCs/>
                <w:color w:val="auto"/>
                <w:sz w:val="22"/>
                <w:szCs w:val="22"/>
                <w:lang w:eastAsia="ja-JP"/>
              </w:rPr>
              <w:t xml:space="preserve"> being provided to the local population. Refer to recent activity/quality/finance data</w:t>
            </w:r>
            <w:r w:rsidR="00D9074A" w:rsidRPr="00AA265A">
              <w:rPr>
                <w:rFonts w:ascii="Calibri" w:eastAsiaTheme="minorEastAsia" w:hAnsi="Calibri" w:cs="Calibri"/>
                <w:b w:val="0"/>
                <w:bCs w:val="0"/>
                <w:i/>
                <w:iCs/>
                <w:color w:val="auto"/>
                <w:sz w:val="22"/>
                <w:szCs w:val="22"/>
                <w:lang w:eastAsia="ja-JP"/>
              </w:rPr>
              <w:t xml:space="preserve"> to set the context and scale</w:t>
            </w:r>
            <w:r w:rsidR="0082750E" w:rsidRPr="00AA265A">
              <w:rPr>
                <w:rFonts w:ascii="Calibri" w:eastAsiaTheme="minorEastAsia" w:hAnsi="Calibri" w:cs="Calibri"/>
                <w:b w:val="0"/>
                <w:bCs w:val="0"/>
                <w:i/>
                <w:iCs/>
                <w:color w:val="auto"/>
                <w:sz w:val="22"/>
                <w:szCs w:val="22"/>
                <w:lang w:eastAsia="ja-JP"/>
              </w:rPr>
              <w:t xml:space="preserve"> (last 3 years if possible). Include</w:t>
            </w:r>
            <w:r w:rsidR="00D9074A" w:rsidRPr="00AA265A">
              <w:rPr>
                <w:rFonts w:ascii="Calibri" w:eastAsiaTheme="minorEastAsia" w:hAnsi="Calibri" w:cs="Calibri"/>
                <w:b w:val="0"/>
                <w:bCs w:val="0"/>
                <w:i/>
                <w:iCs/>
                <w:color w:val="auto"/>
                <w:sz w:val="22"/>
                <w:szCs w:val="22"/>
                <w:lang w:eastAsia="ja-JP"/>
              </w:rPr>
              <w:t xml:space="preserve"> summary</w:t>
            </w:r>
            <w:r w:rsidR="0082750E" w:rsidRPr="00AA265A">
              <w:rPr>
                <w:rFonts w:ascii="Calibri" w:eastAsiaTheme="minorEastAsia" w:hAnsi="Calibri" w:cs="Calibri"/>
                <w:b w:val="0"/>
                <w:bCs w:val="0"/>
                <w:i/>
                <w:iCs/>
                <w:color w:val="auto"/>
                <w:sz w:val="22"/>
                <w:szCs w:val="22"/>
                <w:lang w:eastAsia="ja-JP"/>
              </w:rPr>
              <w:t xml:space="preserve"> </w:t>
            </w:r>
            <w:r w:rsidRPr="00AA265A">
              <w:rPr>
                <w:rFonts w:ascii="Calibri" w:eastAsiaTheme="minorEastAsia" w:hAnsi="Calibri" w:cs="Calibri"/>
                <w:b w:val="0"/>
                <w:bCs w:val="0"/>
                <w:i/>
                <w:iCs/>
                <w:color w:val="auto"/>
                <w:sz w:val="22"/>
                <w:szCs w:val="22"/>
                <w:lang w:eastAsia="ja-JP"/>
              </w:rPr>
              <w:t>analysis from local reviews of where specific improvements are required, setting out key recommendations</w:t>
            </w:r>
            <w:r w:rsidR="0082750E" w:rsidRPr="00AA265A">
              <w:rPr>
                <w:rFonts w:ascii="Calibri" w:eastAsiaTheme="minorEastAsia" w:hAnsi="Calibri" w:cs="Calibri"/>
                <w:b w:val="0"/>
                <w:bCs w:val="0"/>
                <w:i/>
                <w:iCs/>
                <w:color w:val="auto"/>
                <w:sz w:val="22"/>
                <w:szCs w:val="22"/>
                <w:lang w:eastAsia="ja-JP"/>
              </w:rPr>
              <w:t>.</w:t>
            </w:r>
          </w:p>
          <w:p w14:paraId="52BDAA53" w14:textId="77777777" w:rsidR="00530761" w:rsidRPr="00AA265A" w:rsidRDefault="00530761" w:rsidP="00BD7069">
            <w:pPr>
              <w:rPr>
                <w:rFonts w:ascii="Calibri" w:hAnsi="Calibri" w:cs="Calibri"/>
                <w:sz w:val="22"/>
                <w:szCs w:val="22"/>
                <w:lang w:val="en-GB"/>
              </w:rPr>
            </w:pPr>
          </w:p>
        </w:tc>
      </w:tr>
      <w:tr w:rsidR="00530761" w:rsidRPr="00AA265A" w14:paraId="7210757B"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1C93EDA4" w14:textId="1809CC3F" w:rsidR="00530761" w:rsidRPr="00AA265A" w:rsidRDefault="002B2EE2" w:rsidP="00BD7069">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2</w:t>
            </w:r>
            <w:r w:rsidR="00530761" w:rsidRPr="00AA265A">
              <w:rPr>
                <w:rFonts w:asciiTheme="majorHAnsi" w:hAnsiTheme="majorHAnsi" w:cstheme="majorHAnsi"/>
                <w:sz w:val="28"/>
                <w:szCs w:val="22"/>
                <w:lang w:val="en-GB"/>
              </w:rPr>
              <w:t>.</w:t>
            </w:r>
            <w:r w:rsidR="00530761" w:rsidRPr="00AA265A">
              <w:rPr>
                <w:rFonts w:asciiTheme="majorHAnsi" w:hAnsiTheme="majorHAnsi" w:cstheme="majorHAnsi"/>
                <w:sz w:val="28"/>
                <w:szCs w:val="22"/>
                <w:lang w:val="en-GB"/>
              </w:rPr>
              <w:tab/>
              <w:t>Scope</w:t>
            </w:r>
          </w:p>
        </w:tc>
      </w:tr>
      <w:tr w:rsidR="00530761" w:rsidRPr="00AA265A" w14:paraId="23214F50"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7C77E5C4" w14:textId="77777777" w:rsidR="00530761" w:rsidRPr="00AA265A" w:rsidRDefault="00530761" w:rsidP="003A7D17">
            <w:pPr>
              <w:rPr>
                <w:rFonts w:ascii="Calibri" w:hAnsi="Calibri" w:cs="Calibri"/>
                <w:sz w:val="22"/>
                <w:szCs w:val="22"/>
                <w:lang w:val="en-GB"/>
              </w:rPr>
            </w:pPr>
          </w:p>
          <w:p w14:paraId="1EB69A99" w14:textId="335DBC90" w:rsidR="00530761" w:rsidRPr="00AA265A" w:rsidRDefault="002B2EE2" w:rsidP="00761A1B">
            <w:pPr>
              <w:spacing w:after="120"/>
              <w:rPr>
                <w:rFonts w:ascii="Calibri" w:hAnsi="Calibri" w:cs="Calibri"/>
                <w:b w:val="0"/>
                <w:sz w:val="22"/>
                <w:szCs w:val="22"/>
                <w:lang w:val="en-GB"/>
              </w:rPr>
            </w:pPr>
            <w:r w:rsidRPr="00AA265A">
              <w:rPr>
                <w:rFonts w:ascii="Calibri" w:hAnsi="Calibri" w:cs="Calibri"/>
                <w:sz w:val="22"/>
                <w:szCs w:val="22"/>
                <w:lang w:val="en-GB"/>
              </w:rPr>
              <w:t>2</w:t>
            </w:r>
            <w:r w:rsidR="00530761" w:rsidRPr="00AA265A">
              <w:rPr>
                <w:rFonts w:ascii="Calibri" w:hAnsi="Calibri" w:cs="Calibri"/>
                <w:sz w:val="22"/>
                <w:szCs w:val="22"/>
                <w:lang w:val="en-GB"/>
              </w:rPr>
              <w:t>.1</w:t>
            </w:r>
            <w:r w:rsidR="00530761" w:rsidRPr="00AA265A">
              <w:rPr>
                <w:rFonts w:ascii="Calibri" w:hAnsi="Calibri" w:cs="Calibri"/>
                <w:sz w:val="22"/>
                <w:szCs w:val="22"/>
                <w:lang w:val="en-GB"/>
              </w:rPr>
              <w:tab/>
              <w:t>Aim</w:t>
            </w:r>
            <w:r w:rsidR="00761A1B" w:rsidRPr="00AA265A">
              <w:rPr>
                <w:rFonts w:ascii="Calibri" w:hAnsi="Calibri" w:cs="Calibri"/>
                <w:sz w:val="22"/>
                <w:szCs w:val="22"/>
                <w:lang w:val="en-GB"/>
              </w:rPr>
              <w:t>s</w:t>
            </w:r>
            <w:r w:rsidR="00530761" w:rsidRPr="00AA265A">
              <w:rPr>
                <w:rFonts w:ascii="Calibri" w:hAnsi="Calibri" w:cs="Calibri"/>
                <w:sz w:val="22"/>
                <w:szCs w:val="22"/>
                <w:lang w:val="en-GB"/>
              </w:rPr>
              <w:t xml:space="preserve"> and objectives of service</w:t>
            </w:r>
          </w:p>
          <w:p w14:paraId="0F01D34E" w14:textId="05737604" w:rsidR="007E5576" w:rsidRPr="00AA265A" w:rsidRDefault="00761A1B" w:rsidP="00761A1B">
            <w:pPr>
              <w:spacing w:after="120"/>
              <w:rPr>
                <w:lang w:val="en-GB"/>
              </w:rPr>
            </w:pPr>
            <w:r w:rsidRPr="00AA265A">
              <w:rPr>
                <w:rFonts w:ascii="Calibri" w:hAnsi="Calibri" w:cs="Calibri"/>
                <w:b w:val="0"/>
                <w:bCs w:val="0"/>
                <w:i/>
                <w:iCs/>
                <w:sz w:val="22"/>
                <w:szCs w:val="22"/>
                <w:lang w:val="en-GB"/>
              </w:rPr>
              <w:t xml:space="preserve">A brief description of the aims and/or objectives of the service. Ideally, the ‘aim’ should be a single sentence setting out the mission statement for the service. The objectives </w:t>
            </w:r>
            <w:r w:rsidR="007E5576" w:rsidRPr="00AA265A">
              <w:rPr>
                <w:rFonts w:ascii="Calibri" w:hAnsi="Calibri" w:cs="Calibri"/>
                <w:b w:val="0"/>
                <w:bCs w:val="0"/>
                <w:i/>
                <w:iCs/>
                <w:sz w:val="22"/>
                <w:szCs w:val="22"/>
                <w:lang w:val="en-GB"/>
              </w:rPr>
              <w:t>should be</w:t>
            </w:r>
            <w:r w:rsidRPr="00AA265A">
              <w:rPr>
                <w:rFonts w:ascii="Calibri" w:hAnsi="Calibri" w:cs="Calibri"/>
                <w:b w:val="0"/>
                <w:bCs w:val="0"/>
                <w:i/>
                <w:iCs/>
                <w:sz w:val="22"/>
                <w:szCs w:val="22"/>
                <w:lang w:val="en-GB"/>
              </w:rPr>
              <w:t xml:space="preserve"> </w:t>
            </w:r>
            <w:r w:rsidR="00111356" w:rsidRPr="00AA265A">
              <w:rPr>
                <w:rFonts w:ascii="Calibri" w:hAnsi="Calibri" w:cs="Calibri"/>
                <w:b w:val="0"/>
                <w:bCs w:val="0"/>
                <w:i/>
                <w:iCs/>
                <w:sz w:val="22"/>
                <w:szCs w:val="22"/>
                <w:lang w:val="en-GB"/>
              </w:rPr>
              <w:t xml:space="preserve">around </w:t>
            </w:r>
            <w:r w:rsidRPr="00AA265A">
              <w:rPr>
                <w:rFonts w:ascii="Calibri" w:hAnsi="Calibri" w:cs="Calibri"/>
                <w:b w:val="0"/>
                <w:bCs w:val="0"/>
                <w:i/>
                <w:iCs/>
                <w:sz w:val="22"/>
                <w:szCs w:val="22"/>
                <w:lang w:val="en-GB"/>
              </w:rPr>
              <w:t>5-10 bullet points, setting out the main goals that the service aims to achieve.</w:t>
            </w:r>
            <w:r w:rsidR="007E5576" w:rsidRPr="00AA265A">
              <w:rPr>
                <w:b w:val="0"/>
                <w:bCs w:val="0"/>
                <w:lang w:val="en-GB"/>
              </w:rPr>
              <w:t xml:space="preserve"> </w:t>
            </w:r>
          </w:p>
          <w:p w14:paraId="39833079" w14:textId="61E6ABB5" w:rsidR="00801C43" w:rsidRPr="00AA265A" w:rsidRDefault="00801C43" w:rsidP="00761A1B">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 xml:space="preserve">One concise example is </w:t>
            </w:r>
            <w:r w:rsidR="00AA78C6" w:rsidRPr="00AA265A">
              <w:rPr>
                <w:rFonts w:ascii="Calibri" w:hAnsi="Calibri" w:cs="Calibri"/>
                <w:b w:val="0"/>
                <w:bCs w:val="0"/>
                <w:i/>
                <w:iCs/>
                <w:sz w:val="22"/>
                <w:szCs w:val="22"/>
                <w:lang w:val="en-GB"/>
              </w:rPr>
              <w:t xml:space="preserve">from </w:t>
            </w:r>
            <w:r w:rsidRPr="00AA265A">
              <w:rPr>
                <w:rFonts w:ascii="Calibri" w:hAnsi="Calibri" w:cs="Calibri"/>
                <w:b w:val="0"/>
                <w:bCs w:val="0"/>
                <w:i/>
                <w:iCs/>
                <w:sz w:val="22"/>
                <w:szCs w:val="22"/>
                <w:lang w:val="en-GB"/>
              </w:rPr>
              <w:t>the specialised commissioning spec for cardiac electrophysiology and ablation: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4942"/>
            </w:tblGrid>
            <w:tr w:rsidR="00A9388B" w:rsidRPr="00AA265A" w14:paraId="77696007" w14:textId="77777777" w:rsidTr="00A9388B">
              <w:tc>
                <w:tcPr>
                  <w:tcW w:w="14942" w:type="dxa"/>
                  <w:shd w:val="clear" w:color="auto" w:fill="EAF1DD" w:themeFill="accent3" w:themeFillTint="33"/>
                </w:tcPr>
                <w:p w14:paraId="6E2079AF" w14:textId="77777777" w:rsidR="00A9388B" w:rsidRPr="00AA265A" w:rsidRDefault="00A9388B" w:rsidP="00A9388B">
                  <w:pPr>
                    <w:spacing w:after="120"/>
                    <w:rPr>
                      <w:rFonts w:ascii="Calibri" w:hAnsi="Calibri" w:cs="Calibri"/>
                      <w:b/>
                      <w:bCs/>
                      <w:i/>
                      <w:iCs/>
                      <w:sz w:val="22"/>
                      <w:szCs w:val="22"/>
                      <w:lang w:val="en-GB"/>
                    </w:rPr>
                  </w:pPr>
                  <w:r w:rsidRPr="00AA265A">
                    <w:rPr>
                      <w:rFonts w:ascii="Calibri" w:hAnsi="Calibri" w:cs="Calibri"/>
                      <w:b/>
                      <w:bCs/>
                      <w:i/>
                      <w:iCs/>
                      <w:sz w:val="22"/>
                      <w:szCs w:val="22"/>
                      <w:lang w:val="en-GB"/>
                    </w:rPr>
                    <w:t>Aims</w:t>
                  </w:r>
                </w:p>
                <w:p w14:paraId="6EE9129A" w14:textId="77639259" w:rsidR="00A9388B" w:rsidRPr="00AA265A" w:rsidRDefault="00A9388B" w:rsidP="00A9388B">
                  <w:pPr>
                    <w:spacing w:after="120"/>
                    <w:rPr>
                      <w:rFonts w:ascii="Calibri" w:hAnsi="Calibri" w:cs="Calibri"/>
                      <w:i/>
                      <w:iCs/>
                      <w:sz w:val="22"/>
                      <w:szCs w:val="22"/>
                      <w:lang w:val="en-GB"/>
                    </w:rPr>
                  </w:pPr>
                  <w:r w:rsidRPr="00AA265A">
                    <w:rPr>
                      <w:rFonts w:ascii="Calibri" w:hAnsi="Calibri" w:cs="Calibri"/>
                      <w:i/>
                      <w:iCs/>
                      <w:sz w:val="22"/>
                      <w:szCs w:val="22"/>
                      <w:lang w:val="en-GB"/>
                    </w:rPr>
                    <w:t>The aim of the service is to provide timely diagnosis and appropriate treatment to patients affected by symptomatic fast heart rhythms to reduce morbidity and, for a cohort of patients, reduced mortality</w:t>
                  </w:r>
                </w:p>
                <w:p w14:paraId="7E7B8AAA" w14:textId="77777777" w:rsidR="00A9388B" w:rsidRPr="00AA265A" w:rsidRDefault="00A9388B" w:rsidP="00A9388B">
                  <w:pPr>
                    <w:spacing w:after="120"/>
                    <w:rPr>
                      <w:rFonts w:ascii="Calibri" w:hAnsi="Calibri" w:cs="Calibri"/>
                      <w:b/>
                      <w:bCs/>
                      <w:i/>
                      <w:iCs/>
                      <w:sz w:val="22"/>
                      <w:szCs w:val="22"/>
                      <w:lang w:val="en-GB"/>
                    </w:rPr>
                  </w:pPr>
                  <w:r w:rsidRPr="00AA265A">
                    <w:rPr>
                      <w:rFonts w:ascii="Calibri" w:hAnsi="Calibri" w:cs="Calibri"/>
                      <w:b/>
                      <w:bCs/>
                      <w:i/>
                      <w:iCs/>
                      <w:sz w:val="22"/>
                      <w:szCs w:val="22"/>
                      <w:lang w:val="en-GB"/>
                    </w:rPr>
                    <w:lastRenderedPageBreak/>
                    <w:t>Objectives</w:t>
                  </w:r>
                </w:p>
                <w:p w14:paraId="64838B2D" w14:textId="77777777" w:rsidR="00A9388B" w:rsidRPr="00AA265A" w:rsidRDefault="00A9388B" w:rsidP="00A9388B">
                  <w:pPr>
                    <w:spacing w:after="120"/>
                    <w:rPr>
                      <w:rFonts w:ascii="Calibri" w:hAnsi="Calibri" w:cs="Calibri"/>
                      <w:i/>
                      <w:iCs/>
                      <w:sz w:val="22"/>
                      <w:szCs w:val="22"/>
                      <w:lang w:val="en-GB"/>
                    </w:rPr>
                  </w:pPr>
                  <w:r w:rsidRPr="00AA265A">
                    <w:rPr>
                      <w:rFonts w:ascii="Calibri" w:hAnsi="Calibri" w:cs="Calibri"/>
                      <w:i/>
                      <w:iCs/>
                      <w:sz w:val="22"/>
                      <w:szCs w:val="22"/>
                      <w:lang w:val="en-GB"/>
                    </w:rPr>
                    <w:t>EP and ablation services are designed to provide the following services in order to fulfil this aim. High quality EP and ablation services should provide the following:</w:t>
                  </w:r>
                </w:p>
                <w:p w14:paraId="257F1B16" w14:textId="77777777" w:rsidR="00A9388B" w:rsidRPr="00AA265A" w:rsidRDefault="00A9388B" w:rsidP="00A9388B">
                  <w:pPr>
                    <w:pStyle w:val="ListParagraph"/>
                    <w:numPr>
                      <w:ilvl w:val="0"/>
                      <w:numId w:val="37"/>
                    </w:numPr>
                    <w:spacing w:after="120"/>
                    <w:ind w:left="344" w:hanging="284"/>
                    <w:rPr>
                      <w:rFonts w:ascii="Calibri" w:hAnsi="Calibri" w:cs="Calibri"/>
                      <w:i/>
                      <w:iCs/>
                      <w:sz w:val="22"/>
                      <w:szCs w:val="22"/>
                    </w:rPr>
                  </w:pPr>
                  <w:r w:rsidRPr="00AA265A">
                    <w:rPr>
                      <w:rFonts w:ascii="Calibri" w:hAnsi="Calibri" w:cs="Calibri"/>
                      <w:i/>
                      <w:iCs/>
                      <w:sz w:val="22"/>
                      <w:szCs w:val="22"/>
                    </w:rPr>
                    <w:t>Assessment of patients with heart rhythm problems to establish whether or not the condition is life-threatening, and therefore whether urgent treatment is needed.</w:t>
                  </w:r>
                </w:p>
                <w:p w14:paraId="183ED763" w14:textId="6BB77ACC" w:rsidR="00A9388B" w:rsidRPr="00AA265A" w:rsidRDefault="00A9388B" w:rsidP="00A9388B">
                  <w:pPr>
                    <w:pStyle w:val="ListParagraph"/>
                    <w:numPr>
                      <w:ilvl w:val="0"/>
                      <w:numId w:val="37"/>
                    </w:numPr>
                    <w:spacing w:after="120"/>
                    <w:ind w:left="344" w:hanging="284"/>
                    <w:rPr>
                      <w:rFonts w:ascii="Calibri" w:hAnsi="Calibri" w:cs="Calibri"/>
                      <w:i/>
                      <w:iCs/>
                      <w:sz w:val="22"/>
                      <w:szCs w:val="22"/>
                    </w:rPr>
                  </w:pPr>
                  <w:r w:rsidRPr="00AA265A">
                    <w:rPr>
                      <w:rFonts w:ascii="Calibri" w:hAnsi="Calibri" w:cs="Calibri"/>
                      <w:i/>
                      <w:iCs/>
                      <w:sz w:val="22"/>
                      <w:szCs w:val="22"/>
                    </w:rPr>
                    <w:t>Following this initial assessment, immediate treatment of any potentially life-threatening conditions with medical therapy, ablation or ICD therapy.</w:t>
                  </w:r>
                </w:p>
                <w:p w14:paraId="3DD9B3E0" w14:textId="3C4ADA10" w:rsidR="00A9388B" w:rsidRPr="00AA265A" w:rsidRDefault="00A9388B" w:rsidP="00A9388B">
                  <w:pPr>
                    <w:pStyle w:val="ListParagraph"/>
                    <w:numPr>
                      <w:ilvl w:val="0"/>
                      <w:numId w:val="37"/>
                    </w:numPr>
                    <w:spacing w:after="120"/>
                    <w:ind w:left="344" w:hanging="284"/>
                    <w:rPr>
                      <w:rFonts w:ascii="Calibri" w:hAnsi="Calibri" w:cs="Calibri"/>
                      <w:i/>
                      <w:iCs/>
                      <w:sz w:val="22"/>
                      <w:szCs w:val="22"/>
                    </w:rPr>
                  </w:pPr>
                  <w:r w:rsidRPr="00AA265A">
                    <w:rPr>
                      <w:rFonts w:ascii="Calibri" w:hAnsi="Calibri" w:cs="Calibri"/>
                      <w:i/>
                      <w:iCs/>
                      <w:sz w:val="22"/>
                      <w:szCs w:val="22"/>
                    </w:rPr>
                    <w:t>For non-</w:t>
                  </w:r>
                  <w:r w:rsidR="00671AAD" w:rsidRPr="00AA265A">
                    <w:rPr>
                      <w:rFonts w:ascii="Calibri" w:hAnsi="Calibri" w:cs="Calibri"/>
                      <w:i/>
                      <w:iCs/>
                      <w:sz w:val="22"/>
                      <w:szCs w:val="22"/>
                    </w:rPr>
                    <w:t>life-threatening</w:t>
                  </w:r>
                  <w:r w:rsidRPr="00AA265A">
                    <w:rPr>
                      <w:rFonts w:ascii="Calibri" w:hAnsi="Calibri" w:cs="Calibri"/>
                      <w:i/>
                      <w:iCs/>
                      <w:sz w:val="22"/>
                      <w:szCs w:val="22"/>
                    </w:rPr>
                    <w:t xml:space="preserve"> conditions, most patients are treated with medication on an initial basis</w:t>
                  </w:r>
                </w:p>
                <w:p w14:paraId="63D67A14" w14:textId="77777777" w:rsidR="00A9388B" w:rsidRPr="00AA265A" w:rsidRDefault="00A9388B" w:rsidP="00A9388B">
                  <w:pPr>
                    <w:pStyle w:val="ListParagraph"/>
                    <w:numPr>
                      <w:ilvl w:val="0"/>
                      <w:numId w:val="37"/>
                    </w:numPr>
                    <w:spacing w:after="120"/>
                    <w:ind w:left="344" w:hanging="284"/>
                    <w:rPr>
                      <w:rFonts w:ascii="Calibri" w:hAnsi="Calibri" w:cs="Calibri"/>
                      <w:i/>
                      <w:iCs/>
                      <w:sz w:val="22"/>
                      <w:szCs w:val="22"/>
                    </w:rPr>
                  </w:pPr>
                  <w:r w:rsidRPr="00AA265A">
                    <w:rPr>
                      <w:rFonts w:ascii="Calibri" w:hAnsi="Calibri" w:cs="Calibri"/>
                      <w:i/>
                      <w:iCs/>
                      <w:sz w:val="22"/>
                      <w:szCs w:val="22"/>
                    </w:rPr>
                    <w:t>For symptomatic patients either not controlled with medication or experiencing side effects from medication, EP ablation services provide an assessment about the suitability of ablation.</w:t>
                  </w:r>
                </w:p>
                <w:p w14:paraId="144D6005" w14:textId="2CB40459" w:rsidR="00A9388B" w:rsidRPr="00AA265A" w:rsidRDefault="00A9388B" w:rsidP="00A9388B">
                  <w:pPr>
                    <w:pStyle w:val="ListParagraph"/>
                    <w:numPr>
                      <w:ilvl w:val="0"/>
                      <w:numId w:val="37"/>
                    </w:numPr>
                    <w:spacing w:after="120"/>
                    <w:ind w:left="344" w:hanging="284"/>
                    <w:rPr>
                      <w:rFonts w:ascii="Calibri" w:hAnsi="Calibri" w:cs="Calibri"/>
                      <w:b/>
                      <w:bCs/>
                      <w:i/>
                      <w:iCs/>
                      <w:sz w:val="22"/>
                      <w:szCs w:val="22"/>
                    </w:rPr>
                  </w:pPr>
                  <w:r w:rsidRPr="00AA265A">
                    <w:rPr>
                      <w:rFonts w:ascii="Calibri" w:hAnsi="Calibri" w:cs="Calibri"/>
                      <w:i/>
                      <w:iCs/>
                      <w:sz w:val="22"/>
                      <w:szCs w:val="22"/>
                    </w:rPr>
                    <w:t>Perform EP / ablation procedures with ongoing audit of performance</w:t>
                  </w:r>
                </w:p>
              </w:tc>
            </w:tr>
          </w:tbl>
          <w:p w14:paraId="5842EC40" w14:textId="77777777" w:rsidR="00A9388B" w:rsidRPr="00AA265A" w:rsidRDefault="00A9388B" w:rsidP="00A9388B">
            <w:pPr>
              <w:rPr>
                <w:rFonts w:ascii="Calibri" w:hAnsi="Calibri" w:cs="Calibri"/>
                <w:b w:val="0"/>
                <w:bCs w:val="0"/>
                <w:i/>
                <w:iCs/>
                <w:sz w:val="22"/>
                <w:szCs w:val="22"/>
                <w:lang w:val="en-GB"/>
              </w:rPr>
            </w:pPr>
          </w:p>
          <w:p w14:paraId="5E55A5F0" w14:textId="17B8E098" w:rsidR="00530761" w:rsidRPr="00AA265A" w:rsidRDefault="007E5576" w:rsidP="00761A1B">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 xml:space="preserve">It may be appropriate to clarify what the service will </w:t>
            </w:r>
            <w:r w:rsidRPr="00AA265A">
              <w:rPr>
                <w:rFonts w:ascii="Calibri" w:hAnsi="Calibri" w:cs="Calibri"/>
                <w:i/>
                <w:iCs/>
                <w:sz w:val="22"/>
                <w:szCs w:val="22"/>
                <w:lang w:val="en-GB"/>
              </w:rPr>
              <w:t>not</w:t>
            </w:r>
            <w:r w:rsidRPr="00AA265A">
              <w:rPr>
                <w:rFonts w:ascii="Calibri" w:hAnsi="Calibri" w:cs="Calibri"/>
                <w:b w:val="0"/>
                <w:bCs w:val="0"/>
                <w:i/>
                <w:iCs/>
                <w:sz w:val="22"/>
                <w:szCs w:val="22"/>
                <w:lang w:val="en-GB"/>
              </w:rPr>
              <w:t xml:space="preserve"> do as well as what it will – e.g. “This service is not a crisis response service. It is not for families who are separating, or divorcing, or for children with existing mental health conditions.”</w:t>
            </w:r>
          </w:p>
          <w:p w14:paraId="2A8CE4E3" w14:textId="77777777" w:rsidR="005221D0" w:rsidRPr="00AA265A" w:rsidRDefault="005221D0" w:rsidP="005221D0">
            <w:pPr>
              <w:rPr>
                <w:rFonts w:ascii="Calibri" w:hAnsi="Calibri" w:cs="Calibri"/>
                <w:b w:val="0"/>
                <w:bCs w:val="0"/>
                <w:i/>
                <w:iCs/>
                <w:sz w:val="22"/>
                <w:szCs w:val="22"/>
                <w:lang w:val="en-GB"/>
              </w:rPr>
            </w:pPr>
          </w:p>
          <w:p w14:paraId="2518531A" w14:textId="2F79D7A1" w:rsidR="00530761" w:rsidRPr="00AA265A" w:rsidRDefault="002B2EE2" w:rsidP="00761A1B">
            <w:pPr>
              <w:spacing w:after="120"/>
              <w:rPr>
                <w:rFonts w:ascii="Calibri" w:hAnsi="Calibri" w:cs="Calibri"/>
                <w:b w:val="0"/>
                <w:sz w:val="22"/>
                <w:szCs w:val="22"/>
                <w:lang w:val="en-GB"/>
              </w:rPr>
            </w:pPr>
            <w:r w:rsidRPr="00AA265A">
              <w:rPr>
                <w:rFonts w:ascii="Calibri" w:hAnsi="Calibri" w:cs="Calibri"/>
                <w:sz w:val="22"/>
                <w:szCs w:val="22"/>
                <w:lang w:val="en-GB"/>
              </w:rPr>
              <w:t>2</w:t>
            </w:r>
            <w:r w:rsidR="00530761" w:rsidRPr="00AA265A">
              <w:rPr>
                <w:rFonts w:ascii="Calibri" w:hAnsi="Calibri" w:cs="Calibri"/>
                <w:sz w:val="22"/>
                <w:szCs w:val="22"/>
                <w:lang w:val="en-GB"/>
              </w:rPr>
              <w:t>.2</w:t>
            </w:r>
            <w:r w:rsidR="00530761" w:rsidRPr="00AA265A">
              <w:rPr>
                <w:rFonts w:ascii="Calibri" w:hAnsi="Calibri" w:cs="Calibri"/>
                <w:sz w:val="22"/>
                <w:szCs w:val="22"/>
                <w:lang w:val="en-GB"/>
              </w:rPr>
              <w:tab/>
              <w:t>Service description/care pathway</w:t>
            </w:r>
          </w:p>
          <w:p w14:paraId="3138C5FE" w14:textId="508A5086" w:rsidR="00530761" w:rsidRPr="00AA265A" w:rsidRDefault="00761A1B" w:rsidP="00761A1B">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A brief description of the service model being commissioned, including how it sits within the broader care pathway</w:t>
            </w:r>
            <w:r w:rsidR="00F75A0F" w:rsidRPr="00AA265A">
              <w:rPr>
                <w:rFonts w:ascii="Calibri" w:hAnsi="Calibri" w:cs="Calibri"/>
                <w:b w:val="0"/>
                <w:bCs w:val="0"/>
                <w:i/>
                <w:iCs/>
                <w:sz w:val="22"/>
                <w:szCs w:val="22"/>
                <w:lang w:val="en-GB"/>
              </w:rPr>
              <w:t xml:space="preserve"> – which may include other providers</w:t>
            </w:r>
            <w:r w:rsidRPr="00AA265A">
              <w:rPr>
                <w:rFonts w:ascii="Calibri" w:hAnsi="Calibri" w:cs="Calibri"/>
                <w:b w:val="0"/>
                <w:bCs w:val="0"/>
                <w:i/>
                <w:iCs/>
                <w:sz w:val="22"/>
                <w:szCs w:val="22"/>
                <w:lang w:val="en-GB"/>
              </w:rPr>
              <w:t>.</w:t>
            </w:r>
            <w:r w:rsidR="00F75A0F" w:rsidRPr="00AA265A">
              <w:rPr>
                <w:rFonts w:ascii="Calibri" w:hAnsi="Calibri" w:cs="Calibri"/>
                <w:b w:val="0"/>
                <w:bCs w:val="0"/>
                <w:i/>
                <w:iCs/>
                <w:sz w:val="22"/>
                <w:szCs w:val="22"/>
                <w:lang w:val="en-GB"/>
              </w:rPr>
              <w:t xml:space="preserve"> Wherever possible include a map of the pathway setting out:</w:t>
            </w:r>
          </w:p>
          <w:p w14:paraId="6BE7103B" w14:textId="77777777" w:rsidR="005221D0" w:rsidRPr="00AA265A" w:rsidRDefault="005221D0" w:rsidP="005221D0">
            <w:pPr>
              <w:numPr>
                <w:ilvl w:val="0"/>
                <w:numId w:val="36"/>
              </w:num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HOW do they get into/discharged from the service?</w:t>
            </w:r>
          </w:p>
          <w:p w14:paraId="1A66A371" w14:textId="1CD812E6" w:rsidR="005221D0" w:rsidRPr="00AA265A" w:rsidRDefault="005221D0" w:rsidP="005221D0">
            <w:pPr>
              <w:numPr>
                <w:ilvl w:val="0"/>
                <w:numId w:val="36"/>
              </w:num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 xml:space="preserve">WHAT is the process to deliver the service, such as pathway stages and options? </w:t>
            </w:r>
          </w:p>
          <w:p w14:paraId="2859CA76" w14:textId="77777777" w:rsidR="005221D0" w:rsidRPr="00AA265A" w:rsidRDefault="005221D0" w:rsidP="005221D0">
            <w:pPr>
              <w:ind w:left="720"/>
              <w:rPr>
                <w:rFonts w:ascii="Calibri" w:hAnsi="Calibri" w:cs="Calibri"/>
                <w:b w:val="0"/>
                <w:bCs w:val="0"/>
                <w:i/>
                <w:iCs/>
                <w:sz w:val="22"/>
                <w:szCs w:val="22"/>
                <w:lang w:val="en-GB"/>
              </w:rPr>
            </w:pPr>
          </w:p>
          <w:p w14:paraId="126FFA51" w14:textId="17511178" w:rsidR="00530761" w:rsidRPr="00AA265A" w:rsidRDefault="002B2EE2" w:rsidP="00761A1B">
            <w:pPr>
              <w:spacing w:after="120"/>
              <w:rPr>
                <w:rFonts w:ascii="Calibri" w:hAnsi="Calibri" w:cs="Calibri"/>
                <w:b w:val="0"/>
                <w:sz w:val="22"/>
                <w:szCs w:val="22"/>
                <w:lang w:val="en-GB"/>
              </w:rPr>
            </w:pPr>
            <w:r w:rsidRPr="00AA265A">
              <w:rPr>
                <w:rFonts w:ascii="Calibri" w:hAnsi="Calibri" w:cs="Calibri"/>
                <w:sz w:val="22"/>
                <w:szCs w:val="22"/>
                <w:lang w:val="en-GB"/>
              </w:rPr>
              <w:t>2</w:t>
            </w:r>
            <w:r w:rsidR="00530761" w:rsidRPr="00AA265A">
              <w:rPr>
                <w:rFonts w:ascii="Calibri" w:hAnsi="Calibri" w:cs="Calibri"/>
                <w:sz w:val="22"/>
                <w:szCs w:val="22"/>
                <w:lang w:val="en-GB"/>
              </w:rPr>
              <w:t>.3</w:t>
            </w:r>
            <w:r w:rsidR="00530761" w:rsidRPr="00AA265A">
              <w:rPr>
                <w:rFonts w:ascii="Calibri" w:hAnsi="Calibri" w:cs="Calibri"/>
                <w:sz w:val="22"/>
                <w:szCs w:val="22"/>
                <w:lang w:val="en-GB"/>
              </w:rPr>
              <w:tab/>
              <w:t>Population covered</w:t>
            </w:r>
          </w:p>
          <w:p w14:paraId="6CE2BBA2" w14:textId="525F33A3" w:rsidR="00530761" w:rsidRPr="00AA265A" w:rsidRDefault="00761A1B" w:rsidP="00761A1B">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 xml:space="preserve">A description of the </w:t>
            </w:r>
            <w:r w:rsidR="005221D0" w:rsidRPr="00AA265A">
              <w:rPr>
                <w:rFonts w:ascii="Calibri" w:hAnsi="Calibri" w:cs="Calibri"/>
                <w:b w:val="0"/>
                <w:bCs w:val="0"/>
                <w:i/>
                <w:iCs/>
                <w:sz w:val="22"/>
                <w:szCs w:val="22"/>
                <w:lang w:val="en-GB"/>
              </w:rPr>
              <w:t xml:space="preserve">section/cohort of the </w:t>
            </w:r>
            <w:r w:rsidRPr="00AA265A">
              <w:rPr>
                <w:rFonts w:ascii="Calibri" w:hAnsi="Calibri" w:cs="Calibri"/>
                <w:b w:val="0"/>
                <w:bCs w:val="0"/>
                <w:i/>
                <w:iCs/>
                <w:sz w:val="22"/>
                <w:szCs w:val="22"/>
                <w:lang w:val="en-GB"/>
              </w:rPr>
              <w:t>population that th</w:t>
            </w:r>
            <w:r w:rsidR="00063396" w:rsidRPr="00AA265A">
              <w:rPr>
                <w:rFonts w:ascii="Calibri" w:hAnsi="Calibri" w:cs="Calibri"/>
                <w:b w:val="0"/>
                <w:bCs w:val="0"/>
                <w:i/>
                <w:iCs/>
                <w:sz w:val="22"/>
                <w:szCs w:val="22"/>
                <w:lang w:val="en-GB"/>
              </w:rPr>
              <w:t>e</w:t>
            </w:r>
            <w:r w:rsidRPr="00AA265A">
              <w:rPr>
                <w:rFonts w:ascii="Calibri" w:hAnsi="Calibri" w:cs="Calibri"/>
                <w:b w:val="0"/>
                <w:bCs w:val="0"/>
                <w:i/>
                <w:iCs/>
                <w:sz w:val="22"/>
                <w:szCs w:val="22"/>
                <w:lang w:val="en-GB"/>
              </w:rPr>
              <w:t xml:space="preserve"> service serves</w:t>
            </w:r>
            <w:r w:rsidR="005221D0" w:rsidRPr="00AA265A">
              <w:rPr>
                <w:rFonts w:ascii="Calibri" w:hAnsi="Calibri" w:cs="Calibri"/>
                <w:b w:val="0"/>
                <w:bCs w:val="0"/>
                <w:i/>
                <w:iCs/>
                <w:sz w:val="22"/>
                <w:szCs w:val="22"/>
                <w:lang w:val="en-GB"/>
              </w:rPr>
              <w:t xml:space="preserve"> e</w:t>
            </w:r>
            <w:r w:rsidR="00FF682C" w:rsidRPr="00AA265A">
              <w:rPr>
                <w:rFonts w:ascii="Calibri" w:hAnsi="Calibri" w:cs="Calibri"/>
                <w:b w:val="0"/>
                <w:bCs w:val="0"/>
                <w:i/>
                <w:iCs/>
                <w:sz w:val="22"/>
                <w:szCs w:val="22"/>
                <w:lang w:val="en-GB"/>
              </w:rPr>
              <w:t>.</w:t>
            </w:r>
            <w:r w:rsidR="005221D0" w:rsidRPr="00AA265A">
              <w:rPr>
                <w:rFonts w:ascii="Calibri" w:hAnsi="Calibri" w:cs="Calibri"/>
                <w:b w:val="0"/>
                <w:bCs w:val="0"/>
                <w:i/>
                <w:iCs/>
                <w:sz w:val="22"/>
                <w:szCs w:val="22"/>
                <w:lang w:val="en-GB"/>
              </w:rPr>
              <w:t>g</w:t>
            </w:r>
            <w:r w:rsidR="00FF682C" w:rsidRPr="00AA265A">
              <w:rPr>
                <w:rFonts w:ascii="Calibri" w:hAnsi="Calibri" w:cs="Calibri"/>
                <w:b w:val="0"/>
                <w:bCs w:val="0"/>
                <w:i/>
                <w:iCs/>
                <w:sz w:val="22"/>
                <w:szCs w:val="22"/>
                <w:lang w:val="en-GB"/>
              </w:rPr>
              <w:t>.</w:t>
            </w:r>
            <w:r w:rsidR="005221D0" w:rsidRPr="00AA265A">
              <w:rPr>
                <w:rFonts w:ascii="Calibri" w:hAnsi="Calibri" w:cs="Calibri"/>
                <w:b w:val="0"/>
                <w:bCs w:val="0"/>
                <w:i/>
                <w:iCs/>
                <w:sz w:val="22"/>
                <w:szCs w:val="22"/>
                <w:lang w:val="en-GB"/>
              </w:rPr>
              <w:t xml:space="preserve"> adult vs </w:t>
            </w:r>
            <w:r w:rsidR="00080BC4" w:rsidRPr="00AA265A">
              <w:rPr>
                <w:rFonts w:ascii="Calibri" w:hAnsi="Calibri" w:cs="Calibri"/>
                <w:b w:val="0"/>
                <w:bCs w:val="0"/>
                <w:i/>
                <w:iCs/>
                <w:sz w:val="22"/>
                <w:szCs w:val="22"/>
                <w:lang w:val="en-GB"/>
              </w:rPr>
              <w:t>children</w:t>
            </w:r>
            <w:r w:rsidR="005221D0" w:rsidRPr="00AA265A">
              <w:rPr>
                <w:rFonts w:ascii="Calibri" w:hAnsi="Calibri" w:cs="Calibri"/>
                <w:b w:val="0"/>
                <w:bCs w:val="0"/>
                <w:i/>
                <w:iCs/>
                <w:sz w:val="22"/>
                <w:szCs w:val="22"/>
                <w:lang w:val="en-GB"/>
              </w:rPr>
              <w:t xml:space="preserve"> – no need to repeat the CCG’s </w:t>
            </w:r>
            <w:r w:rsidR="00FF682C" w:rsidRPr="00AA265A">
              <w:rPr>
                <w:rFonts w:ascii="Calibri" w:hAnsi="Calibri" w:cs="Calibri"/>
                <w:b w:val="0"/>
                <w:bCs w:val="0"/>
                <w:i/>
                <w:iCs/>
                <w:sz w:val="22"/>
                <w:szCs w:val="22"/>
                <w:lang w:val="en-GB"/>
              </w:rPr>
              <w:t>responsible population</w:t>
            </w:r>
            <w:r w:rsidR="005221D0" w:rsidRPr="00AA265A">
              <w:rPr>
                <w:rFonts w:ascii="Calibri" w:hAnsi="Calibri" w:cs="Calibri"/>
                <w:b w:val="0"/>
                <w:bCs w:val="0"/>
                <w:i/>
                <w:iCs/>
                <w:sz w:val="22"/>
                <w:szCs w:val="22"/>
                <w:lang w:val="en-GB"/>
              </w:rPr>
              <w:t xml:space="preserve"> as that always applies</w:t>
            </w:r>
            <w:r w:rsidR="00630A2C" w:rsidRPr="00AA265A">
              <w:rPr>
                <w:rFonts w:ascii="Calibri" w:hAnsi="Calibri" w:cs="Calibri"/>
                <w:b w:val="0"/>
                <w:bCs w:val="0"/>
                <w:i/>
                <w:iCs/>
                <w:sz w:val="22"/>
                <w:szCs w:val="22"/>
                <w:lang w:val="en-GB"/>
              </w:rPr>
              <w:t xml:space="preserve"> and the spec would normally apply to associate commissioners as well</w:t>
            </w:r>
            <w:r w:rsidR="005221D0" w:rsidRPr="00AA265A">
              <w:rPr>
                <w:rFonts w:ascii="Calibri" w:hAnsi="Calibri" w:cs="Calibri"/>
                <w:b w:val="0"/>
                <w:bCs w:val="0"/>
                <w:i/>
                <w:iCs/>
                <w:sz w:val="22"/>
                <w:szCs w:val="22"/>
                <w:lang w:val="en-GB"/>
              </w:rPr>
              <w:t xml:space="preserve">. This </w:t>
            </w:r>
            <w:r w:rsidR="00630A2C" w:rsidRPr="00AA265A">
              <w:rPr>
                <w:rFonts w:ascii="Calibri" w:hAnsi="Calibri" w:cs="Calibri"/>
                <w:b w:val="0"/>
                <w:bCs w:val="0"/>
                <w:i/>
                <w:iCs/>
                <w:sz w:val="22"/>
                <w:szCs w:val="22"/>
                <w:lang w:val="en-GB"/>
              </w:rPr>
              <w:t xml:space="preserve">section </w:t>
            </w:r>
            <w:r w:rsidR="005221D0" w:rsidRPr="00AA265A">
              <w:rPr>
                <w:rFonts w:ascii="Calibri" w:hAnsi="Calibri" w:cs="Calibri"/>
                <w:b w:val="0"/>
                <w:bCs w:val="0"/>
                <w:i/>
                <w:iCs/>
                <w:sz w:val="22"/>
                <w:szCs w:val="22"/>
                <w:lang w:val="en-GB"/>
              </w:rPr>
              <w:t>is</w:t>
            </w:r>
            <w:r w:rsidRPr="00AA265A">
              <w:rPr>
                <w:rFonts w:ascii="Calibri" w:hAnsi="Calibri" w:cs="Calibri"/>
                <w:b w:val="0"/>
                <w:bCs w:val="0"/>
                <w:i/>
                <w:iCs/>
                <w:sz w:val="22"/>
                <w:szCs w:val="22"/>
                <w:lang w:val="en-GB"/>
              </w:rPr>
              <w:t xml:space="preserve"> particularly applicable where the service is not subject to patient choice and the service is restricted to a defined population.</w:t>
            </w:r>
          </w:p>
          <w:p w14:paraId="0D10AB37" w14:textId="65095CBD" w:rsidR="00A9388B" w:rsidRPr="00AA265A" w:rsidRDefault="00A9388B" w:rsidP="00761A1B">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e.g. “The service is accessible to all adult patients with a suspected or known rheumatological condition regardless of sex, race, or gender.”</w:t>
            </w:r>
          </w:p>
          <w:p w14:paraId="75998033" w14:textId="750E7F28" w:rsidR="005221D0" w:rsidRPr="00AA265A" w:rsidRDefault="005221D0" w:rsidP="005221D0">
            <w:pPr>
              <w:rPr>
                <w:rFonts w:ascii="Calibri" w:hAnsi="Calibri" w:cs="Calibri"/>
                <w:i/>
                <w:iCs/>
                <w:sz w:val="22"/>
                <w:szCs w:val="22"/>
                <w:lang w:val="en-GB"/>
              </w:rPr>
            </w:pPr>
          </w:p>
          <w:p w14:paraId="4831184B" w14:textId="77777777" w:rsidR="000B7969" w:rsidRPr="00AA265A" w:rsidRDefault="000B7969" w:rsidP="005221D0">
            <w:pPr>
              <w:rPr>
                <w:rFonts w:ascii="Calibri" w:hAnsi="Calibri" w:cs="Calibri"/>
                <w:b w:val="0"/>
                <w:bCs w:val="0"/>
                <w:i/>
                <w:iCs/>
                <w:sz w:val="22"/>
                <w:szCs w:val="22"/>
                <w:lang w:val="en-GB"/>
              </w:rPr>
            </w:pPr>
          </w:p>
          <w:p w14:paraId="629A1DE9" w14:textId="599EF901" w:rsidR="00530761" w:rsidRPr="00AA265A" w:rsidRDefault="002B2EE2" w:rsidP="00761A1B">
            <w:pPr>
              <w:spacing w:after="120"/>
              <w:rPr>
                <w:rFonts w:ascii="Calibri" w:hAnsi="Calibri" w:cs="Calibri"/>
                <w:b w:val="0"/>
                <w:sz w:val="22"/>
                <w:szCs w:val="22"/>
                <w:lang w:val="en-GB"/>
              </w:rPr>
            </w:pPr>
            <w:r w:rsidRPr="00AA265A">
              <w:rPr>
                <w:rFonts w:ascii="Calibri" w:hAnsi="Calibri" w:cs="Calibri"/>
                <w:sz w:val="22"/>
                <w:szCs w:val="22"/>
                <w:lang w:val="en-GB"/>
              </w:rPr>
              <w:lastRenderedPageBreak/>
              <w:t>2</w:t>
            </w:r>
            <w:r w:rsidR="00530761" w:rsidRPr="00AA265A">
              <w:rPr>
                <w:rFonts w:ascii="Calibri" w:hAnsi="Calibri" w:cs="Calibri"/>
                <w:sz w:val="22"/>
                <w:szCs w:val="22"/>
                <w:lang w:val="en-GB"/>
              </w:rPr>
              <w:t>.4</w:t>
            </w:r>
            <w:r w:rsidR="00530761" w:rsidRPr="00AA265A">
              <w:rPr>
                <w:rFonts w:ascii="Calibri" w:hAnsi="Calibri" w:cs="Calibri"/>
                <w:sz w:val="22"/>
                <w:szCs w:val="22"/>
                <w:lang w:val="en-GB"/>
              </w:rPr>
              <w:tab/>
              <w:t>Any acceptance and exclusion criteria and thresholds</w:t>
            </w:r>
          </w:p>
          <w:p w14:paraId="4D7A52CE" w14:textId="7CBE1FC9" w:rsidR="00530761" w:rsidRPr="00AA265A" w:rsidRDefault="00761A1B" w:rsidP="00761A1B">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Set out any specific clinical criteria used to manage referrals into the service.</w:t>
            </w:r>
            <w:r w:rsidR="00063396" w:rsidRPr="00AA265A">
              <w:rPr>
                <w:rFonts w:ascii="Calibri" w:hAnsi="Calibri" w:cs="Calibri"/>
                <w:b w:val="0"/>
                <w:bCs w:val="0"/>
                <w:i/>
                <w:iCs/>
                <w:sz w:val="22"/>
                <w:szCs w:val="22"/>
                <w:lang w:val="en-GB"/>
              </w:rPr>
              <w:t xml:space="preserve"> Refer to any specific commissioning/IFR policies that will be included in the contract at Schedule 2G, e.g. those listed </w:t>
            </w:r>
            <w:r w:rsidR="000D61F7" w:rsidRPr="00AA265A">
              <w:rPr>
                <w:rFonts w:ascii="Calibri" w:hAnsi="Calibri" w:cs="Calibri"/>
                <w:b w:val="0"/>
                <w:bCs w:val="0"/>
                <w:i/>
                <w:iCs/>
                <w:sz w:val="22"/>
                <w:szCs w:val="22"/>
                <w:lang w:val="en-GB"/>
              </w:rPr>
              <w:t>on the commissioner website</w:t>
            </w:r>
          </w:p>
          <w:p w14:paraId="7BAD1D06" w14:textId="77777777" w:rsidR="00A9388B" w:rsidRPr="00AA265A" w:rsidRDefault="00A9388B" w:rsidP="005221D0">
            <w:pPr>
              <w:rPr>
                <w:rFonts w:ascii="Calibri" w:hAnsi="Calibri" w:cs="Calibri"/>
                <w:b w:val="0"/>
                <w:bCs w:val="0"/>
                <w:sz w:val="22"/>
                <w:szCs w:val="22"/>
                <w:lang w:val="en-GB"/>
              </w:rPr>
            </w:pPr>
          </w:p>
          <w:p w14:paraId="471B4D78" w14:textId="61234A29" w:rsidR="00530761" w:rsidRPr="00AA265A" w:rsidRDefault="002B2EE2" w:rsidP="00761A1B">
            <w:pPr>
              <w:spacing w:after="120"/>
              <w:rPr>
                <w:rFonts w:ascii="Calibri" w:hAnsi="Calibri" w:cs="Calibri"/>
                <w:b w:val="0"/>
                <w:sz w:val="22"/>
                <w:szCs w:val="22"/>
                <w:lang w:val="en-GB"/>
              </w:rPr>
            </w:pPr>
            <w:r w:rsidRPr="00AA265A">
              <w:rPr>
                <w:rFonts w:ascii="Calibri" w:hAnsi="Calibri" w:cs="Calibri"/>
                <w:sz w:val="22"/>
                <w:szCs w:val="22"/>
                <w:lang w:val="en-GB"/>
              </w:rPr>
              <w:t>2</w:t>
            </w:r>
            <w:r w:rsidR="00530761" w:rsidRPr="00AA265A">
              <w:rPr>
                <w:rFonts w:ascii="Calibri" w:hAnsi="Calibri" w:cs="Calibri"/>
                <w:sz w:val="22"/>
                <w:szCs w:val="22"/>
                <w:lang w:val="en-GB"/>
              </w:rPr>
              <w:t>.5</w:t>
            </w:r>
            <w:r w:rsidR="00530761" w:rsidRPr="00AA265A">
              <w:rPr>
                <w:rFonts w:ascii="Calibri" w:hAnsi="Calibri" w:cs="Calibri"/>
                <w:sz w:val="22"/>
                <w:szCs w:val="22"/>
                <w:lang w:val="en-GB"/>
              </w:rPr>
              <w:tab/>
              <w:t>Interdependence with other services/providers</w:t>
            </w:r>
          </w:p>
          <w:p w14:paraId="7D77DD6A" w14:textId="2F185554" w:rsidR="00530761" w:rsidRPr="00AA265A" w:rsidRDefault="00761A1B" w:rsidP="00761A1B">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 xml:space="preserve">Where the service forms part of a wider care pathway, how the service links into and works with other services </w:t>
            </w:r>
            <w:r w:rsidR="007E5576" w:rsidRPr="00AA265A">
              <w:rPr>
                <w:rFonts w:ascii="Calibri" w:hAnsi="Calibri" w:cs="Calibri"/>
                <w:b w:val="0"/>
                <w:bCs w:val="0"/>
                <w:i/>
                <w:iCs/>
                <w:sz w:val="22"/>
                <w:szCs w:val="22"/>
                <w:lang w:val="en-GB"/>
              </w:rPr>
              <w:t>and/</w:t>
            </w:r>
            <w:r w:rsidRPr="00AA265A">
              <w:rPr>
                <w:rFonts w:ascii="Calibri" w:hAnsi="Calibri" w:cs="Calibri"/>
                <w:b w:val="0"/>
                <w:bCs w:val="0"/>
                <w:i/>
                <w:iCs/>
                <w:sz w:val="22"/>
                <w:szCs w:val="22"/>
                <w:lang w:val="en-GB"/>
              </w:rPr>
              <w:t xml:space="preserve">or providers </w:t>
            </w:r>
            <w:r w:rsidR="007E5576" w:rsidRPr="00AA265A">
              <w:rPr>
                <w:rFonts w:ascii="Calibri" w:hAnsi="Calibri" w:cs="Calibri"/>
                <w:b w:val="0"/>
                <w:bCs w:val="0"/>
                <w:i/>
                <w:iCs/>
                <w:sz w:val="22"/>
                <w:szCs w:val="22"/>
                <w:lang w:val="en-GB"/>
              </w:rPr>
              <w:t>is</w:t>
            </w:r>
            <w:r w:rsidRPr="00AA265A">
              <w:rPr>
                <w:rFonts w:ascii="Calibri" w:hAnsi="Calibri" w:cs="Calibri"/>
                <w:b w:val="0"/>
                <w:bCs w:val="0"/>
                <w:i/>
                <w:iCs/>
                <w:sz w:val="22"/>
                <w:szCs w:val="22"/>
                <w:lang w:val="en-GB"/>
              </w:rPr>
              <w:t xml:space="preserve"> identified here.</w:t>
            </w:r>
            <w:r w:rsidR="007E5576" w:rsidRPr="00AA265A">
              <w:rPr>
                <w:rFonts w:ascii="Calibri" w:hAnsi="Calibri" w:cs="Calibri"/>
                <w:b w:val="0"/>
                <w:bCs w:val="0"/>
                <w:i/>
                <w:iCs/>
                <w:sz w:val="22"/>
                <w:szCs w:val="22"/>
                <w:lang w:val="en-GB"/>
              </w:rPr>
              <w:t xml:space="preserve"> </w:t>
            </w:r>
            <w:r w:rsidR="00F75A0F" w:rsidRPr="00AA265A">
              <w:rPr>
                <w:rFonts w:ascii="Calibri" w:hAnsi="Calibri" w:cs="Calibri"/>
                <w:b w:val="0"/>
                <w:bCs w:val="0"/>
                <w:i/>
                <w:iCs/>
                <w:sz w:val="22"/>
                <w:szCs w:val="22"/>
                <w:lang w:val="en-GB"/>
              </w:rPr>
              <w:t>If it is complex, a</w:t>
            </w:r>
            <w:r w:rsidR="007E5576" w:rsidRPr="00AA265A">
              <w:rPr>
                <w:rFonts w:ascii="Calibri" w:hAnsi="Calibri" w:cs="Calibri"/>
                <w:b w:val="0"/>
                <w:bCs w:val="0"/>
                <w:i/>
                <w:iCs/>
                <w:sz w:val="22"/>
                <w:szCs w:val="22"/>
                <w:lang w:val="en-GB"/>
              </w:rPr>
              <w:t xml:space="preserve"> diagram/map representation may be easier to set this out, rather than a textual description.</w:t>
            </w:r>
          </w:p>
          <w:p w14:paraId="7A763021" w14:textId="77777777" w:rsidR="00530761" w:rsidRPr="00AA265A" w:rsidRDefault="00530761" w:rsidP="00761A1B">
            <w:pPr>
              <w:spacing w:after="120"/>
              <w:rPr>
                <w:rFonts w:ascii="Calibri" w:hAnsi="Calibri" w:cs="Calibri"/>
                <w:sz w:val="22"/>
                <w:szCs w:val="22"/>
                <w:lang w:val="en-GB"/>
              </w:rPr>
            </w:pPr>
          </w:p>
        </w:tc>
      </w:tr>
      <w:tr w:rsidR="00530761" w:rsidRPr="00AA265A" w14:paraId="3ACA75C5"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4FEC6423" w14:textId="0C8CDE52" w:rsidR="00530761" w:rsidRPr="00AA265A" w:rsidRDefault="002B2EE2" w:rsidP="00F520FF">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lastRenderedPageBreak/>
              <w:t>3</w:t>
            </w:r>
            <w:r w:rsidR="00530761" w:rsidRPr="00AA265A">
              <w:rPr>
                <w:rFonts w:asciiTheme="majorHAnsi" w:hAnsiTheme="majorHAnsi" w:cstheme="majorHAnsi"/>
                <w:sz w:val="28"/>
                <w:szCs w:val="22"/>
                <w:lang w:val="en-GB"/>
              </w:rPr>
              <w:t>.</w:t>
            </w:r>
            <w:r w:rsidR="00530761" w:rsidRPr="00AA265A">
              <w:rPr>
                <w:rFonts w:asciiTheme="majorHAnsi" w:hAnsiTheme="majorHAnsi" w:cstheme="majorHAnsi"/>
                <w:sz w:val="28"/>
                <w:szCs w:val="22"/>
                <w:lang w:val="en-GB"/>
              </w:rPr>
              <w:tab/>
              <w:t>Applicable Service Standards</w:t>
            </w:r>
          </w:p>
        </w:tc>
      </w:tr>
      <w:tr w:rsidR="00530761" w:rsidRPr="00AA265A" w14:paraId="6AB05ED5"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0414E55B" w14:textId="77777777" w:rsidR="00530761" w:rsidRPr="00AA265A" w:rsidRDefault="00530761" w:rsidP="003A7D17">
            <w:pPr>
              <w:rPr>
                <w:rFonts w:ascii="Calibri" w:hAnsi="Calibri" w:cs="Calibri"/>
                <w:sz w:val="22"/>
                <w:szCs w:val="22"/>
                <w:lang w:val="en-GB"/>
              </w:rPr>
            </w:pPr>
          </w:p>
          <w:p w14:paraId="30AF7EEB" w14:textId="73FFFFAC" w:rsidR="00530761" w:rsidRPr="00AA265A" w:rsidRDefault="002B2EE2" w:rsidP="003A7D17">
            <w:pPr>
              <w:spacing w:after="120"/>
              <w:rPr>
                <w:rFonts w:ascii="Calibri" w:hAnsi="Calibri" w:cs="Calibri"/>
                <w:b w:val="0"/>
                <w:sz w:val="22"/>
                <w:szCs w:val="22"/>
                <w:lang w:val="en-GB"/>
              </w:rPr>
            </w:pPr>
            <w:r w:rsidRPr="00AA265A">
              <w:rPr>
                <w:rFonts w:ascii="Calibri" w:hAnsi="Calibri" w:cs="Calibri"/>
                <w:sz w:val="22"/>
                <w:szCs w:val="22"/>
                <w:lang w:val="en-GB"/>
              </w:rPr>
              <w:t>3</w:t>
            </w:r>
            <w:r w:rsidR="00530761" w:rsidRPr="00AA265A">
              <w:rPr>
                <w:rFonts w:ascii="Calibri" w:hAnsi="Calibri" w:cs="Calibri"/>
                <w:sz w:val="22"/>
                <w:szCs w:val="22"/>
                <w:lang w:val="en-GB"/>
              </w:rPr>
              <w:t>.1</w:t>
            </w:r>
            <w:r w:rsidR="00530761" w:rsidRPr="00AA265A">
              <w:rPr>
                <w:rFonts w:ascii="Calibri" w:hAnsi="Calibri" w:cs="Calibri"/>
                <w:sz w:val="22"/>
                <w:szCs w:val="22"/>
                <w:lang w:val="en-GB"/>
              </w:rPr>
              <w:tab/>
              <w:t>Applicable national standards (</w:t>
            </w:r>
            <w:r w:rsidR="00080BC4" w:rsidRPr="00AA265A">
              <w:rPr>
                <w:rFonts w:ascii="Calibri" w:hAnsi="Calibri" w:cs="Calibri"/>
                <w:sz w:val="22"/>
                <w:szCs w:val="22"/>
                <w:lang w:val="en-GB"/>
              </w:rPr>
              <w:t>e.g.</w:t>
            </w:r>
            <w:r w:rsidR="00530761" w:rsidRPr="00AA265A">
              <w:rPr>
                <w:rFonts w:ascii="Calibri" w:hAnsi="Calibri" w:cs="Calibri"/>
                <w:sz w:val="22"/>
                <w:szCs w:val="22"/>
                <w:lang w:val="en-GB"/>
              </w:rPr>
              <w:t xml:space="preserve"> NICE)</w:t>
            </w:r>
          </w:p>
          <w:p w14:paraId="57A4D350" w14:textId="34D315D6" w:rsidR="00530761" w:rsidRPr="00AA265A" w:rsidRDefault="00063396" w:rsidP="003A7D17">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List any national service standards published by the NHS/NICE that apply to this service and the provider will be held accountable for complying with.</w:t>
            </w:r>
            <w:r w:rsidR="004A1D86" w:rsidRPr="00AA265A">
              <w:rPr>
                <w:rFonts w:ascii="Calibri" w:hAnsi="Calibri" w:cs="Calibri"/>
                <w:b w:val="0"/>
                <w:bCs w:val="0"/>
                <w:i/>
                <w:iCs/>
                <w:sz w:val="22"/>
                <w:szCs w:val="22"/>
                <w:lang w:val="en-GB"/>
              </w:rPr>
              <w:t xml:space="preserve"> The evidence base is set out in section 1.</w:t>
            </w:r>
          </w:p>
          <w:p w14:paraId="694B8B03" w14:textId="77777777" w:rsidR="00530761" w:rsidRPr="00AA265A" w:rsidRDefault="00530761" w:rsidP="003A7D17">
            <w:pPr>
              <w:spacing w:after="120"/>
              <w:rPr>
                <w:rFonts w:ascii="Calibri" w:hAnsi="Calibri" w:cs="Calibri"/>
                <w:sz w:val="22"/>
                <w:szCs w:val="22"/>
                <w:lang w:val="en-GB"/>
              </w:rPr>
            </w:pPr>
          </w:p>
          <w:p w14:paraId="1220E1F6" w14:textId="12E37228" w:rsidR="00530761" w:rsidRPr="00AA265A" w:rsidRDefault="002B2EE2" w:rsidP="003A7D17">
            <w:pPr>
              <w:spacing w:after="120"/>
              <w:ind w:left="743" w:hanging="743"/>
              <w:rPr>
                <w:rFonts w:ascii="Calibri" w:hAnsi="Calibri" w:cs="Calibri"/>
                <w:b w:val="0"/>
                <w:sz w:val="22"/>
                <w:szCs w:val="22"/>
                <w:lang w:val="en-GB"/>
              </w:rPr>
            </w:pPr>
            <w:r w:rsidRPr="00AA265A">
              <w:rPr>
                <w:rFonts w:ascii="Calibri" w:hAnsi="Calibri" w:cs="Calibri"/>
                <w:sz w:val="22"/>
                <w:szCs w:val="22"/>
                <w:lang w:val="en-GB"/>
              </w:rPr>
              <w:t>3</w:t>
            </w:r>
            <w:r w:rsidR="00530761" w:rsidRPr="00AA265A">
              <w:rPr>
                <w:rFonts w:ascii="Calibri" w:hAnsi="Calibri" w:cs="Calibri"/>
                <w:sz w:val="22"/>
                <w:szCs w:val="22"/>
                <w:lang w:val="en-GB"/>
              </w:rPr>
              <w:t>.2</w:t>
            </w:r>
            <w:r w:rsidR="00530761" w:rsidRPr="00AA265A">
              <w:rPr>
                <w:rFonts w:ascii="Calibri" w:hAnsi="Calibri" w:cs="Calibri"/>
                <w:sz w:val="22"/>
                <w:szCs w:val="22"/>
                <w:lang w:val="en-GB"/>
              </w:rPr>
              <w:tab/>
              <w:t>Applicable standards set out in Guidance and/or issued by a competent body (</w:t>
            </w:r>
            <w:r w:rsidR="00080BC4" w:rsidRPr="00AA265A">
              <w:rPr>
                <w:rFonts w:ascii="Calibri" w:hAnsi="Calibri" w:cs="Calibri"/>
                <w:sz w:val="22"/>
                <w:szCs w:val="22"/>
                <w:lang w:val="en-GB"/>
              </w:rPr>
              <w:t>ego</w:t>
            </w:r>
            <w:r w:rsidR="00530761" w:rsidRPr="00AA265A">
              <w:rPr>
                <w:rFonts w:ascii="Calibri" w:hAnsi="Calibri" w:cs="Calibri"/>
                <w:sz w:val="22"/>
                <w:szCs w:val="22"/>
                <w:lang w:val="en-GB"/>
              </w:rPr>
              <w:t xml:space="preserve"> Royal Colleges)</w:t>
            </w:r>
          </w:p>
          <w:p w14:paraId="0E04E580" w14:textId="513F24A5" w:rsidR="003A7D17" w:rsidRPr="00AA265A" w:rsidRDefault="003A7D17" w:rsidP="003A7D17">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List any national service standards published by other relevant bodies that apply to this service and the provider will be held accountable for complying with.</w:t>
            </w:r>
          </w:p>
          <w:p w14:paraId="3442FB11" w14:textId="77777777" w:rsidR="00BD7069" w:rsidRPr="00AA265A" w:rsidRDefault="00BD7069" w:rsidP="003A7D17">
            <w:pPr>
              <w:spacing w:after="120"/>
              <w:ind w:left="743" w:hanging="743"/>
              <w:rPr>
                <w:rFonts w:ascii="Calibri" w:hAnsi="Calibri" w:cs="Calibri"/>
                <w:sz w:val="22"/>
                <w:szCs w:val="22"/>
                <w:lang w:val="en-GB"/>
              </w:rPr>
            </w:pPr>
          </w:p>
          <w:p w14:paraId="56F142DC" w14:textId="4256BA97" w:rsidR="00530761" w:rsidRPr="00AA265A" w:rsidRDefault="002B2EE2" w:rsidP="003A7D17">
            <w:pPr>
              <w:spacing w:after="120"/>
              <w:rPr>
                <w:rFonts w:ascii="Calibri" w:hAnsi="Calibri" w:cs="Calibri"/>
                <w:sz w:val="22"/>
                <w:szCs w:val="22"/>
                <w:lang w:val="en-GB"/>
              </w:rPr>
            </w:pPr>
            <w:r w:rsidRPr="00AA265A">
              <w:rPr>
                <w:rFonts w:ascii="Calibri" w:hAnsi="Calibri" w:cs="Calibri"/>
                <w:sz w:val="22"/>
                <w:szCs w:val="22"/>
                <w:lang w:val="en-GB"/>
              </w:rPr>
              <w:t>3</w:t>
            </w:r>
            <w:r w:rsidR="00530761" w:rsidRPr="00AA265A">
              <w:rPr>
                <w:rFonts w:ascii="Calibri" w:hAnsi="Calibri" w:cs="Calibri"/>
                <w:sz w:val="22"/>
                <w:szCs w:val="22"/>
                <w:lang w:val="en-GB"/>
              </w:rPr>
              <w:t>.3</w:t>
            </w:r>
            <w:r w:rsidR="00530761" w:rsidRPr="00AA265A">
              <w:rPr>
                <w:rFonts w:ascii="Calibri" w:hAnsi="Calibri" w:cs="Calibri"/>
                <w:sz w:val="22"/>
                <w:szCs w:val="22"/>
                <w:lang w:val="en-GB"/>
              </w:rPr>
              <w:tab/>
              <w:t>Applicable local standards</w:t>
            </w:r>
          </w:p>
          <w:p w14:paraId="0609AFAC" w14:textId="007843AB" w:rsidR="003A7D17" w:rsidRPr="00AA265A" w:rsidRDefault="003A7D17" w:rsidP="003A7D17">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List any local service standards published by the STP/commissioners that apply to this service and the provider will be held accountable for complying with.</w:t>
            </w:r>
          </w:p>
          <w:p w14:paraId="009EE47E" w14:textId="7E6DB890" w:rsidR="003A7D17" w:rsidRPr="00AA265A" w:rsidRDefault="003A7D17" w:rsidP="003A7D17">
            <w:pPr>
              <w:spacing w:after="120"/>
              <w:rPr>
                <w:rFonts w:ascii="Calibri" w:hAnsi="Calibri" w:cs="Calibri"/>
                <w:sz w:val="22"/>
                <w:szCs w:val="22"/>
                <w:lang w:val="en-GB"/>
              </w:rPr>
            </w:pPr>
          </w:p>
        </w:tc>
      </w:tr>
    </w:tbl>
    <w:p w14:paraId="5AEE9721" w14:textId="77777777" w:rsidR="000B7969" w:rsidRPr="00AA265A" w:rsidRDefault="000B7969">
      <w:pPr>
        <w:rPr>
          <w:lang w:val="en-GB"/>
        </w:rPr>
      </w:pPr>
      <w:r w:rsidRPr="00AA265A">
        <w:rPr>
          <w:b/>
          <w:bCs/>
          <w:lang w:val="en-GB"/>
        </w:rPr>
        <w:br w:type="page"/>
      </w:r>
    </w:p>
    <w:tbl>
      <w:tblPr>
        <w:tblStyle w:val="GridTable1Light-Accent3"/>
        <w:tblW w:w="15168" w:type="dxa"/>
        <w:tblInd w:w="-714" w:type="dxa"/>
        <w:tblLook w:val="04A0" w:firstRow="1" w:lastRow="0" w:firstColumn="1" w:lastColumn="0" w:noHBand="0" w:noVBand="1"/>
        <w:tblCaption w:val="Schedule 2A Service Specification"/>
      </w:tblPr>
      <w:tblGrid>
        <w:gridCol w:w="15168"/>
      </w:tblGrid>
      <w:tr w:rsidR="00530761" w:rsidRPr="00AA265A" w14:paraId="3E8FFCC9" w14:textId="77777777" w:rsidTr="00590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0B32FFE7" w14:textId="1E7DCB57" w:rsidR="00530761" w:rsidRPr="00AA265A" w:rsidRDefault="002B2EE2" w:rsidP="00BD7069">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lastRenderedPageBreak/>
              <w:t>4</w:t>
            </w:r>
            <w:r w:rsidR="00530761" w:rsidRPr="00AA265A">
              <w:rPr>
                <w:rFonts w:asciiTheme="majorHAnsi" w:hAnsiTheme="majorHAnsi" w:cstheme="majorHAnsi"/>
                <w:sz w:val="28"/>
                <w:szCs w:val="22"/>
                <w:lang w:val="en-GB"/>
              </w:rPr>
              <w:t>.</w:t>
            </w:r>
            <w:r w:rsidR="00530761" w:rsidRPr="00AA265A">
              <w:rPr>
                <w:rFonts w:asciiTheme="majorHAnsi" w:hAnsiTheme="majorHAnsi" w:cstheme="majorHAnsi"/>
                <w:sz w:val="28"/>
                <w:szCs w:val="22"/>
                <w:lang w:val="en-GB"/>
              </w:rPr>
              <w:tab/>
            </w:r>
            <w:r w:rsidRPr="00AA265A">
              <w:rPr>
                <w:rFonts w:asciiTheme="majorHAnsi" w:hAnsiTheme="majorHAnsi" w:cstheme="majorHAnsi"/>
                <w:sz w:val="28"/>
                <w:szCs w:val="22"/>
                <w:lang w:val="en-GB"/>
              </w:rPr>
              <w:t>Outcomes,</w:t>
            </w:r>
            <w:r w:rsidR="00530761" w:rsidRPr="00AA265A">
              <w:rPr>
                <w:rFonts w:asciiTheme="majorHAnsi" w:hAnsiTheme="majorHAnsi" w:cstheme="majorHAnsi"/>
                <w:sz w:val="28"/>
                <w:szCs w:val="22"/>
                <w:lang w:val="en-GB"/>
              </w:rPr>
              <w:t xml:space="preserve"> </w:t>
            </w:r>
            <w:r w:rsidRPr="00AA265A">
              <w:rPr>
                <w:rFonts w:asciiTheme="majorHAnsi" w:hAnsiTheme="majorHAnsi" w:cstheme="majorHAnsi"/>
                <w:sz w:val="28"/>
                <w:szCs w:val="22"/>
                <w:lang w:val="en-GB"/>
              </w:rPr>
              <w:t>KPI</w:t>
            </w:r>
            <w:r w:rsidR="00530761" w:rsidRPr="00AA265A">
              <w:rPr>
                <w:rFonts w:asciiTheme="majorHAnsi" w:hAnsiTheme="majorHAnsi" w:cstheme="majorHAnsi"/>
                <w:sz w:val="28"/>
                <w:szCs w:val="22"/>
                <w:lang w:val="en-GB"/>
              </w:rPr>
              <w:t>s and CQUIN goals</w:t>
            </w:r>
          </w:p>
        </w:tc>
      </w:tr>
      <w:tr w:rsidR="00530761" w:rsidRPr="00AA265A" w14:paraId="1E860C28"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34E189E1" w14:textId="77777777" w:rsidR="00530761" w:rsidRPr="00AA265A" w:rsidRDefault="00530761" w:rsidP="003A7D17">
            <w:pPr>
              <w:rPr>
                <w:rFonts w:ascii="Calibri" w:hAnsi="Calibri" w:cs="Calibri"/>
                <w:sz w:val="22"/>
                <w:szCs w:val="22"/>
                <w:lang w:val="en-GB"/>
              </w:rPr>
            </w:pPr>
          </w:p>
          <w:p w14:paraId="0314BDA4" w14:textId="20C89B3D" w:rsidR="002B2EE2" w:rsidRPr="00AA265A" w:rsidRDefault="009B721A" w:rsidP="003A7D17">
            <w:pPr>
              <w:spacing w:after="120"/>
              <w:rPr>
                <w:rFonts w:ascii="Calibri" w:hAnsi="Calibri" w:cs="Calibri"/>
                <w:b w:val="0"/>
                <w:bCs w:val="0"/>
                <w:sz w:val="22"/>
                <w:szCs w:val="22"/>
                <w:lang w:val="en-GB"/>
              </w:rPr>
            </w:pPr>
            <w:r w:rsidRPr="00AA265A">
              <w:rPr>
                <w:rFonts w:ascii="Calibri" w:hAnsi="Calibri" w:cs="Calibri"/>
                <w:sz w:val="22"/>
                <w:szCs w:val="22"/>
                <w:lang w:val="en-GB"/>
              </w:rPr>
              <w:t>4</w:t>
            </w:r>
            <w:r w:rsidR="002B2EE2" w:rsidRPr="00AA265A">
              <w:rPr>
                <w:rFonts w:ascii="Calibri" w:hAnsi="Calibri" w:cs="Calibri"/>
                <w:sz w:val="22"/>
                <w:szCs w:val="22"/>
                <w:lang w:val="en-GB"/>
              </w:rPr>
              <w:t>.1</w:t>
            </w:r>
            <w:r w:rsidR="002B2EE2" w:rsidRPr="00AA265A">
              <w:rPr>
                <w:rFonts w:ascii="Calibri" w:hAnsi="Calibri" w:cs="Calibri"/>
                <w:sz w:val="22"/>
                <w:szCs w:val="22"/>
                <w:lang w:val="en-GB"/>
              </w:rPr>
              <w:tab/>
              <w:t xml:space="preserve">Outcomes </w:t>
            </w:r>
            <w:r w:rsidRPr="00AA265A">
              <w:rPr>
                <w:rFonts w:ascii="Calibri" w:hAnsi="Calibri" w:cs="Calibri"/>
                <w:sz w:val="22"/>
                <w:szCs w:val="22"/>
                <w:lang w:val="en-GB"/>
              </w:rPr>
              <w:t xml:space="preserve">and Quality Requirement KPIs </w:t>
            </w:r>
            <w:r w:rsidR="002B2EE2" w:rsidRPr="00AA265A">
              <w:rPr>
                <w:rFonts w:ascii="Calibri" w:hAnsi="Calibri" w:cs="Calibri"/>
                <w:sz w:val="22"/>
                <w:szCs w:val="22"/>
                <w:lang w:val="en-GB"/>
              </w:rPr>
              <w:t>by NHS Outcomes Framework Domain:</w:t>
            </w:r>
          </w:p>
          <w:p w14:paraId="34978DFC" w14:textId="6C7E554A" w:rsidR="004A1D86" w:rsidRPr="00AA265A" w:rsidRDefault="004A1D86" w:rsidP="000B7969">
            <w:pPr>
              <w:rPr>
                <w:rFonts w:ascii="Calibri" w:hAnsi="Calibri" w:cs="Calibri"/>
                <w:i/>
                <w:iCs/>
                <w:sz w:val="22"/>
                <w:szCs w:val="22"/>
                <w:lang w:val="en-GB"/>
              </w:rPr>
            </w:pPr>
            <w:r w:rsidRPr="00AA265A">
              <w:rPr>
                <w:rFonts w:ascii="Calibri" w:hAnsi="Calibri" w:cs="Calibri"/>
                <w:b w:val="0"/>
                <w:bCs w:val="0"/>
                <w:i/>
                <w:iCs/>
                <w:sz w:val="22"/>
                <w:szCs w:val="22"/>
                <w:lang w:val="en-GB"/>
              </w:rPr>
              <w:t xml:space="preserve">When drafting this section, start with the 5 </w:t>
            </w:r>
            <w:r w:rsidRPr="00AA265A">
              <w:rPr>
                <w:rFonts w:ascii="Calibri" w:hAnsi="Calibri" w:cs="Calibri"/>
                <w:i/>
                <w:iCs/>
                <w:sz w:val="22"/>
                <w:szCs w:val="22"/>
                <w:lang w:val="en-GB"/>
              </w:rPr>
              <w:t xml:space="preserve">National Domains, </w:t>
            </w:r>
            <w:r w:rsidRPr="00AA265A">
              <w:rPr>
                <w:rFonts w:ascii="Calibri" w:hAnsi="Calibri" w:cs="Calibri"/>
                <w:b w:val="0"/>
                <w:bCs w:val="0"/>
                <w:i/>
                <w:iCs/>
                <w:sz w:val="22"/>
                <w:szCs w:val="22"/>
                <w:lang w:val="en-GB"/>
              </w:rPr>
              <w:t>then add any appropriate</w:t>
            </w:r>
            <w:r w:rsidRPr="00AA265A">
              <w:rPr>
                <w:rFonts w:ascii="Calibri" w:hAnsi="Calibri" w:cs="Calibri"/>
                <w:i/>
                <w:iCs/>
                <w:sz w:val="22"/>
                <w:szCs w:val="22"/>
                <w:lang w:val="en-GB"/>
              </w:rPr>
              <w:t xml:space="preserve"> Overarching Indicators</w:t>
            </w:r>
            <w:r w:rsidRPr="00AA265A">
              <w:rPr>
                <w:rFonts w:ascii="Calibri" w:hAnsi="Calibri" w:cs="Calibri"/>
                <w:b w:val="0"/>
                <w:bCs w:val="0"/>
                <w:i/>
                <w:iCs/>
                <w:sz w:val="22"/>
                <w:szCs w:val="22"/>
                <w:lang w:val="en-GB"/>
              </w:rPr>
              <w:t xml:space="preserve"> and</w:t>
            </w:r>
            <w:r w:rsidRPr="00AA265A">
              <w:rPr>
                <w:rFonts w:ascii="Calibri" w:hAnsi="Calibri" w:cs="Calibri"/>
                <w:i/>
                <w:iCs/>
                <w:sz w:val="22"/>
                <w:szCs w:val="22"/>
                <w:lang w:val="en-GB"/>
              </w:rPr>
              <w:t xml:space="preserve"> Improvement areas</w:t>
            </w:r>
            <w:r w:rsidRPr="00AA265A">
              <w:rPr>
                <w:rFonts w:ascii="Calibri" w:hAnsi="Calibri" w:cs="Calibri"/>
                <w:b w:val="0"/>
                <w:bCs w:val="0"/>
                <w:i/>
                <w:iCs/>
                <w:sz w:val="22"/>
                <w:szCs w:val="22"/>
                <w:lang w:val="en-GB"/>
              </w:rPr>
              <w:t xml:space="preserve"> from NHS Outcomes Framework</w:t>
            </w:r>
            <w:r w:rsidRPr="00AA265A">
              <w:rPr>
                <w:rStyle w:val="FootnoteReference"/>
                <w:rFonts w:ascii="Calibri" w:hAnsi="Calibri" w:cs="Calibri"/>
                <w:b w:val="0"/>
                <w:bCs w:val="0"/>
                <w:i/>
                <w:iCs/>
                <w:sz w:val="22"/>
                <w:szCs w:val="22"/>
                <w:lang w:val="en-GB"/>
              </w:rPr>
              <w:footnoteReference w:id="2"/>
            </w:r>
            <w:r w:rsidR="00951EC8" w:rsidRPr="00AA265A">
              <w:rPr>
                <w:rFonts w:ascii="Calibri" w:hAnsi="Calibri" w:cs="Calibri"/>
                <w:b w:val="0"/>
                <w:bCs w:val="0"/>
                <w:i/>
                <w:iCs/>
                <w:sz w:val="22"/>
                <w:szCs w:val="22"/>
                <w:lang w:val="en-GB"/>
              </w:rPr>
              <w:t>. These are shown at Appendix 2 (August version) as an example. Finally, add any</w:t>
            </w:r>
            <w:r w:rsidRPr="00AA265A">
              <w:rPr>
                <w:rFonts w:ascii="Calibri" w:hAnsi="Calibri" w:cs="Calibri"/>
                <w:b w:val="0"/>
                <w:bCs w:val="0"/>
                <w:i/>
                <w:iCs/>
                <w:sz w:val="22"/>
                <w:szCs w:val="22"/>
                <w:lang w:val="en-GB"/>
              </w:rPr>
              <w:t xml:space="preserve"> </w:t>
            </w:r>
            <w:r w:rsidRPr="00AA265A">
              <w:rPr>
                <w:rFonts w:ascii="Calibri" w:hAnsi="Calibri" w:cs="Calibri"/>
                <w:i/>
                <w:iCs/>
                <w:sz w:val="22"/>
                <w:szCs w:val="22"/>
                <w:lang w:val="en-GB"/>
              </w:rPr>
              <w:t>Local</w:t>
            </w:r>
            <w:r w:rsidR="00951EC8" w:rsidRPr="00AA265A">
              <w:rPr>
                <w:rFonts w:ascii="Calibri" w:hAnsi="Calibri" w:cs="Calibri"/>
                <w:i/>
                <w:iCs/>
                <w:sz w:val="22"/>
                <w:szCs w:val="22"/>
                <w:lang w:val="en-GB"/>
              </w:rPr>
              <w:t xml:space="preserve"> indicators</w:t>
            </w:r>
            <w:r w:rsidRPr="00AA265A">
              <w:rPr>
                <w:rFonts w:ascii="Calibri" w:hAnsi="Calibri" w:cs="Calibri"/>
                <w:b w:val="0"/>
                <w:bCs w:val="0"/>
                <w:i/>
                <w:iCs/>
                <w:sz w:val="22"/>
                <w:szCs w:val="22"/>
                <w:lang w:val="en-GB"/>
              </w:rPr>
              <w:t>, i.e. locally defined and measured.</w:t>
            </w:r>
          </w:p>
          <w:p w14:paraId="459AF1CB" w14:textId="77777777" w:rsidR="00AA78C6" w:rsidRPr="00AA265A" w:rsidRDefault="00AA78C6" w:rsidP="000B7969">
            <w:pPr>
              <w:rPr>
                <w:rFonts w:ascii="Calibri" w:hAnsi="Calibri" w:cs="Calibri"/>
                <w:i/>
                <w:iCs/>
                <w:sz w:val="22"/>
                <w:szCs w:val="22"/>
                <w:lang w:val="en-GB"/>
              </w:rPr>
            </w:pPr>
          </w:p>
          <w:p w14:paraId="4AF83BC4" w14:textId="6F26162E" w:rsidR="003A7D17" w:rsidRPr="00AA265A" w:rsidRDefault="00951EC8" w:rsidP="003A7D17">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Note that t</w:t>
            </w:r>
            <w:r w:rsidR="008C0893" w:rsidRPr="00AA265A">
              <w:rPr>
                <w:rFonts w:ascii="Calibri" w:hAnsi="Calibri" w:cs="Calibri"/>
                <w:b w:val="0"/>
                <w:bCs w:val="0"/>
                <w:i/>
                <w:iCs/>
                <w:sz w:val="22"/>
                <w:szCs w:val="22"/>
                <w:lang w:val="en-GB"/>
              </w:rPr>
              <w:t>his section is used to list:</w:t>
            </w:r>
          </w:p>
          <w:p w14:paraId="18836B6C" w14:textId="4AF748C0" w:rsidR="008C0893" w:rsidRPr="00AA265A" w:rsidRDefault="008C0893" w:rsidP="006D1D9A">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The main </w:t>
            </w:r>
            <w:r w:rsidRPr="00AA265A">
              <w:rPr>
                <w:rFonts w:ascii="Calibri" w:hAnsi="Calibri" w:cs="Calibri"/>
                <w:i/>
                <w:iCs/>
                <w:sz w:val="22"/>
                <w:szCs w:val="22"/>
              </w:rPr>
              <w:t>patient outcomes</w:t>
            </w:r>
            <w:r w:rsidRPr="00AA265A">
              <w:rPr>
                <w:rFonts w:ascii="Calibri" w:hAnsi="Calibri" w:cs="Calibri"/>
                <w:b w:val="0"/>
                <w:bCs w:val="0"/>
                <w:i/>
                <w:iCs/>
                <w:sz w:val="22"/>
                <w:szCs w:val="22"/>
              </w:rPr>
              <w:t xml:space="preserve"> required from the service</w:t>
            </w:r>
            <w:r w:rsidR="006D1D9A" w:rsidRPr="00AA265A">
              <w:rPr>
                <w:rFonts w:ascii="Calibri" w:hAnsi="Calibri" w:cs="Calibri"/>
                <w:b w:val="0"/>
                <w:bCs w:val="0"/>
                <w:i/>
                <w:iCs/>
                <w:sz w:val="22"/>
                <w:szCs w:val="22"/>
              </w:rPr>
              <w:t xml:space="preserve">. </w:t>
            </w:r>
            <w:r w:rsidRPr="00AA265A">
              <w:rPr>
                <w:rFonts w:ascii="Calibri" w:hAnsi="Calibri" w:cs="Calibri"/>
                <w:b w:val="0"/>
                <w:bCs w:val="0"/>
                <w:i/>
                <w:iCs/>
                <w:sz w:val="22"/>
                <w:szCs w:val="22"/>
              </w:rPr>
              <w:t xml:space="preserve">Non-patient outcomes should not be included here, </w:t>
            </w:r>
            <w:r w:rsidR="00AA78C6" w:rsidRPr="00AA265A">
              <w:rPr>
                <w:rFonts w:ascii="Calibri" w:hAnsi="Calibri" w:cs="Calibri"/>
                <w:b w:val="0"/>
                <w:bCs w:val="0"/>
                <w:i/>
                <w:iCs/>
                <w:sz w:val="22"/>
                <w:szCs w:val="22"/>
              </w:rPr>
              <w:t>e.g. where submission of specific data</w:t>
            </w:r>
            <w:r w:rsidRPr="00AA265A">
              <w:rPr>
                <w:rFonts w:ascii="Calibri" w:hAnsi="Calibri" w:cs="Calibri"/>
                <w:b w:val="0"/>
                <w:bCs w:val="0"/>
                <w:i/>
                <w:iCs/>
                <w:sz w:val="22"/>
                <w:szCs w:val="22"/>
              </w:rPr>
              <w:t xml:space="preserve"> </w:t>
            </w:r>
            <w:r w:rsidR="00AA78C6" w:rsidRPr="00AA265A">
              <w:rPr>
                <w:rFonts w:ascii="Calibri" w:hAnsi="Calibri" w:cs="Calibri"/>
                <w:b w:val="0"/>
                <w:bCs w:val="0"/>
                <w:i/>
                <w:iCs/>
                <w:sz w:val="22"/>
                <w:szCs w:val="22"/>
              </w:rPr>
              <w:t xml:space="preserve">or reports is a desired outcome this can be included </w:t>
            </w:r>
            <w:r w:rsidRPr="00AA265A">
              <w:rPr>
                <w:rFonts w:ascii="Calibri" w:hAnsi="Calibri" w:cs="Calibri"/>
                <w:b w:val="0"/>
                <w:bCs w:val="0"/>
                <w:i/>
                <w:iCs/>
                <w:sz w:val="22"/>
                <w:szCs w:val="22"/>
              </w:rPr>
              <w:t>in section 7 below</w:t>
            </w:r>
            <w:r w:rsidR="00951EC8" w:rsidRPr="00AA265A">
              <w:rPr>
                <w:rFonts w:ascii="Calibri" w:hAnsi="Calibri" w:cs="Calibri"/>
                <w:b w:val="0"/>
                <w:bCs w:val="0"/>
                <w:i/>
                <w:iCs/>
                <w:sz w:val="22"/>
                <w:szCs w:val="22"/>
              </w:rPr>
              <w:t>.</w:t>
            </w:r>
          </w:p>
          <w:p w14:paraId="10B35947" w14:textId="5622A1C5" w:rsidR="008C0893" w:rsidRPr="00AA265A" w:rsidRDefault="008C0893"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The </w:t>
            </w:r>
            <w:r w:rsidRPr="00AA265A">
              <w:rPr>
                <w:rFonts w:ascii="Calibri" w:hAnsi="Calibri" w:cs="Calibri"/>
                <w:i/>
                <w:iCs/>
                <w:sz w:val="22"/>
                <w:szCs w:val="22"/>
              </w:rPr>
              <w:t>quality requirement/KPIs</w:t>
            </w:r>
            <w:r w:rsidRPr="00AA265A">
              <w:rPr>
                <w:rFonts w:ascii="Calibri" w:hAnsi="Calibri" w:cs="Calibri"/>
                <w:b w:val="0"/>
                <w:bCs w:val="0"/>
                <w:i/>
                <w:iCs/>
                <w:sz w:val="22"/>
                <w:szCs w:val="22"/>
              </w:rPr>
              <w:t xml:space="preserve"> for each outcome, i.e. how will achievement of the outcome be measured? These need to be match exactly the quality requirements included in the contract at schedules 4A-4C.</w:t>
            </w:r>
          </w:p>
          <w:p w14:paraId="46DE94D7" w14:textId="3FA2C7E4" w:rsidR="008C0893" w:rsidRPr="00AA265A" w:rsidRDefault="008C0893"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The </w:t>
            </w:r>
            <w:r w:rsidRPr="00AA265A">
              <w:rPr>
                <w:rFonts w:ascii="Calibri" w:hAnsi="Calibri" w:cs="Calibri"/>
                <w:i/>
                <w:iCs/>
                <w:sz w:val="22"/>
                <w:szCs w:val="22"/>
              </w:rPr>
              <w:t>threshold</w:t>
            </w:r>
            <w:r w:rsidRPr="00AA265A">
              <w:rPr>
                <w:rFonts w:ascii="Calibri" w:hAnsi="Calibri" w:cs="Calibri"/>
                <w:b w:val="0"/>
                <w:bCs w:val="0"/>
                <w:i/>
                <w:iCs/>
                <w:sz w:val="22"/>
                <w:szCs w:val="22"/>
              </w:rPr>
              <w:t xml:space="preserve"> for achievement</w:t>
            </w:r>
            <w:r w:rsidR="00951EC8" w:rsidRPr="00AA265A">
              <w:rPr>
                <w:rFonts w:ascii="Calibri" w:hAnsi="Calibri" w:cs="Calibri"/>
                <w:b w:val="0"/>
                <w:bCs w:val="0"/>
                <w:i/>
                <w:iCs/>
                <w:sz w:val="22"/>
                <w:szCs w:val="22"/>
              </w:rPr>
              <w:t xml:space="preserve"> – </w:t>
            </w:r>
            <w:r w:rsidR="00080BC4" w:rsidRPr="00AA265A">
              <w:rPr>
                <w:rFonts w:ascii="Calibri" w:hAnsi="Calibri" w:cs="Calibri"/>
                <w:b w:val="0"/>
                <w:bCs w:val="0"/>
                <w:i/>
                <w:iCs/>
                <w:sz w:val="22"/>
                <w:szCs w:val="22"/>
              </w:rPr>
              <w:t>i.e.</w:t>
            </w:r>
            <w:r w:rsidR="00951EC8" w:rsidRPr="00AA265A">
              <w:rPr>
                <w:rFonts w:ascii="Calibri" w:hAnsi="Calibri" w:cs="Calibri"/>
                <w:b w:val="0"/>
                <w:bCs w:val="0"/>
                <w:i/>
                <w:iCs/>
                <w:sz w:val="22"/>
                <w:szCs w:val="22"/>
              </w:rPr>
              <w:t xml:space="preserve"> what the provider will be measured against, remembering that some is not a number, soon is not a time!</w:t>
            </w:r>
          </w:p>
          <w:p w14:paraId="1353186A" w14:textId="5864BF40" w:rsidR="008C0893" w:rsidRPr="00AA265A" w:rsidRDefault="008C0893"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How the </w:t>
            </w:r>
            <w:r w:rsidRPr="00AA265A">
              <w:rPr>
                <w:rFonts w:ascii="Calibri" w:hAnsi="Calibri" w:cs="Calibri"/>
                <w:i/>
                <w:iCs/>
                <w:sz w:val="22"/>
                <w:szCs w:val="22"/>
              </w:rPr>
              <w:t xml:space="preserve">data </w:t>
            </w:r>
            <w:r w:rsidR="006D1D9A" w:rsidRPr="00AA265A">
              <w:rPr>
                <w:rFonts w:ascii="Calibri" w:hAnsi="Calibri" w:cs="Calibri"/>
                <w:i/>
                <w:iCs/>
                <w:sz w:val="22"/>
                <w:szCs w:val="22"/>
              </w:rPr>
              <w:t>to measure achievement</w:t>
            </w:r>
            <w:r w:rsidR="006D1D9A" w:rsidRPr="00AA265A">
              <w:rPr>
                <w:rFonts w:ascii="Calibri" w:hAnsi="Calibri" w:cs="Calibri"/>
                <w:b w:val="0"/>
                <w:bCs w:val="0"/>
                <w:i/>
                <w:iCs/>
                <w:sz w:val="22"/>
                <w:szCs w:val="22"/>
              </w:rPr>
              <w:t xml:space="preserve"> </w:t>
            </w:r>
            <w:r w:rsidRPr="00AA265A">
              <w:rPr>
                <w:rFonts w:ascii="Calibri" w:hAnsi="Calibri" w:cs="Calibri"/>
                <w:b w:val="0"/>
                <w:bCs w:val="0"/>
                <w:i/>
                <w:iCs/>
                <w:sz w:val="22"/>
                <w:szCs w:val="22"/>
              </w:rPr>
              <w:t>will be collected</w:t>
            </w:r>
            <w:r w:rsidR="006D1D9A" w:rsidRPr="00AA265A">
              <w:rPr>
                <w:rFonts w:ascii="Calibri" w:hAnsi="Calibri" w:cs="Calibri"/>
                <w:b w:val="0"/>
                <w:bCs w:val="0"/>
                <w:i/>
                <w:iCs/>
                <w:sz w:val="22"/>
                <w:szCs w:val="22"/>
              </w:rPr>
              <w:t xml:space="preserve"> – this needs to</w:t>
            </w:r>
            <w:r w:rsidR="00951EC8" w:rsidRPr="00AA265A">
              <w:rPr>
                <w:rFonts w:ascii="Calibri" w:hAnsi="Calibri" w:cs="Calibri"/>
                <w:b w:val="0"/>
                <w:bCs w:val="0"/>
                <w:i/>
                <w:iCs/>
                <w:sz w:val="22"/>
                <w:szCs w:val="22"/>
              </w:rPr>
              <w:t xml:space="preserve"> </w:t>
            </w:r>
            <w:r w:rsidR="006D1D9A" w:rsidRPr="00AA265A">
              <w:rPr>
                <w:rFonts w:ascii="Calibri" w:hAnsi="Calibri" w:cs="Calibri"/>
                <w:b w:val="0"/>
                <w:bCs w:val="0"/>
                <w:i/>
                <w:iCs/>
                <w:sz w:val="22"/>
                <w:szCs w:val="22"/>
              </w:rPr>
              <w:t>cross-refer to contract schedule 6A (reporting requirements) to check this data is being requested from the provider and to what timescale etc.</w:t>
            </w:r>
          </w:p>
          <w:p w14:paraId="504620D9" w14:textId="77777777" w:rsidR="000C0C86" w:rsidRPr="00AA265A" w:rsidRDefault="008C0893"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The </w:t>
            </w:r>
            <w:r w:rsidRPr="00AA265A">
              <w:rPr>
                <w:rFonts w:ascii="Calibri" w:hAnsi="Calibri" w:cs="Calibri"/>
                <w:i/>
                <w:iCs/>
                <w:sz w:val="22"/>
                <w:szCs w:val="22"/>
              </w:rPr>
              <w:t>consequence of any failure</w:t>
            </w:r>
            <w:r w:rsidRPr="00AA265A">
              <w:rPr>
                <w:rFonts w:ascii="Calibri" w:hAnsi="Calibri" w:cs="Calibri"/>
                <w:b w:val="0"/>
                <w:bCs w:val="0"/>
                <w:i/>
                <w:iCs/>
                <w:sz w:val="22"/>
                <w:szCs w:val="22"/>
              </w:rPr>
              <w:t xml:space="preserve"> to meet the KPIs defined and</w:t>
            </w:r>
          </w:p>
          <w:p w14:paraId="173209FE" w14:textId="3ED63070" w:rsidR="008C0893" w:rsidRPr="00AA265A" w:rsidRDefault="000C0C86"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H</w:t>
            </w:r>
            <w:r w:rsidR="008C0893" w:rsidRPr="00AA265A">
              <w:rPr>
                <w:rFonts w:ascii="Calibri" w:hAnsi="Calibri" w:cs="Calibri"/>
                <w:b w:val="0"/>
                <w:bCs w:val="0"/>
                <w:i/>
                <w:iCs/>
                <w:sz w:val="22"/>
                <w:szCs w:val="22"/>
              </w:rPr>
              <w:t xml:space="preserve">ow </w:t>
            </w:r>
            <w:r w:rsidRPr="00AA265A">
              <w:rPr>
                <w:rFonts w:ascii="Calibri" w:hAnsi="Calibri" w:cs="Calibri"/>
                <w:i/>
                <w:iCs/>
                <w:sz w:val="22"/>
                <w:szCs w:val="22"/>
              </w:rPr>
              <w:t>frequently</w:t>
            </w:r>
            <w:r w:rsidRPr="00AA265A">
              <w:rPr>
                <w:rFonts w:ascii="Calibri" w:hAnsi="Calibri" w:cs="Calibri"/>
                <w:b w:val="0"/>
                <w:bCs w:val="0"/>
                <w:i/>
                <w:iCs/>
                <w:sz w:val="22"/>
                <w:szCs w:val="22"/>
              </w:rPr>
              <w:t xml:space="preserve"> </w:t>
            </w:r>
            <w:r w:rsidR="008C0893" w:rsidRPr="00AA265A">
              <w:rPr>
                <w:rFonts w:ascii="Calibri" w:hAnsi="Calibri" w:cs="Calibri"/>
                <w:b w:val="0"/>
                <w:bCs w:val="0"/>
                <w:i/>
                <w:iCs/>
                <w:sz w:val="22"/>
                <w:szCs w:val="22"/>
              </w:rPr>
              <w:t xml:space="preserve">this consequence will be </w:t>
            </w:r>
            <w:r w:rsidRPr="00AA265A">
              <w:rPr>
                <w:rFonts w:ascii="Calibri" w:hAnsi="Calibri" w:cs="Calibri"/>
                <w:b w:val="0"/>
                <w:bCs w:val="0"/>
                <w:i/>
                <w:iCs/>
                <w:sz w:val="22"/>
                <w:szCs w:val="22"/>
              </w:rPr>
              <w:t xml:space="preserve">measured and </w:t>
            </w:r>
            <w:r w:rsidR="006D1D9A" w:rsidRPr="00AA265A">
              <w:rPr>
                <w:rFonts w:ascii="Calibri" w:hAnsi="Calibri" w:cs="Calibri"/>
                <w:b w:val="0"/>
                <w:bCs w:val="0"/>
                <w:i/>
                <w:iCs/>
                <w:sz w:val="22"/>
                <w:szCs w:val="22"/>
              </w:rPr>
              <w:t xml:space="preserve">contractually </w:t>
            </w:r>
            <w:r w:rsidR="008C0893" w:rsidRPr="00AA265A">
              <w:rPr>
                <w:rFonts w:ascii="Calibri" w:hAnsi="Calibri" w:cs="Calibri"/>
                <w:b w:val="0"/>
                <w:bCs w:val="0"/>
                <w:i/>
                <w:iCs/>
                <w:sz w:val="22"/>
                <w:szCs w:val="22"/>
              </w:rPr>
              <w:t>applied</w:t>
            </w:r>
          </w:p>
          <w:p w14:paraId="2E52D008" w14:textId="2093DE70" w:rsidR="00A36685" w:rsidRPr="00AA265A" w:rsidRDefault="00A36685" w:rsidP="008C0893">
            <w:pPr>
              <w:pStyle w:val="ListParagraph"/>
              <w:numPr>
                <w:ilvl w:val="0"/>
                <w:numId w:val="33"/>
              </w:numPr>
              <w:spacing w:after="120"/>
              <w:rPr>
                <w:rFonts w:ascii="Calibri" w:hAnsi="Calibri" w:cs="Calibri"/>
                <w:b w:val="0"/>
                <w:bCs w:val="0"/>
                <w:i/>
                <w:iCs/>
                <w:sz w:val="22"/>
                <w:szCs w:val="22"/>
              </w:rPr>
            </w:pPr>
            <w:r w:rsidRPr="00AA265A">
              <w:rPr>
                <w:rFonts w:ascii="Calibri" w:hAnsi="Calibri" w:cs="Calibri"/>
                <w:b w:val="0"/>
                <w:bCs w:val="0"/>
                <w:i/>
                <w:iCs/>
                <w:sz w:val="22"/>
                <w:szCs w:val="22"/>
              </w:rPr>
              <w:t>An example</w:t>
            </w:r>
            <w:r w:rsidR="00BB2AF2" w:rsidRPr="00AA265A">
              <w:rPr>
                <w:rFonts w:ascii="Calibri" w:hAnsi="Calibri" w:cs="Calibri"/>
                <w:b w:val="0"/>
                <w:bCs w:val="0"/>
                <w:i/>
                <w:iCs/>
                <w:sz w:val="22"/>
                <w:szCs w:val="22"/>
              </w:rPr>
              <w:t xml:space="preserve"> of how these might work</w:t>
            </w:r>
            <w:r w:rsidRPr="00AA265A">
              <w:rPr>
                <w:rFonts w:ascii="Calibri" w:hAnsi="Calibri" w:cs="Calibri"/>
                <w:b w:val="0"/>
                <w:bCs w:val="0"/>
                <w:i/>
                <w:iCs/>
                <w:sz w:val="22"/>
                <w:szCs w:val="22"/>
              </w:rPr>
              <w:t xml:space="preserve"> is as shown below for cardiac rehab.</w:t>
            </w:r>
          </w:p>
          <w:p w14:paraId="32CECD61" w14:textId="7684A3C3" w:rsidR="000C0C86" w:rsidRPr="00AA265A" w:rsidRDefault="000C0C86" w:rsidP="000C0C86">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“It is reasonable for specific financial consequences to be agreed for non-achievement, so long as these are proportionate. Regardless of whether specific financial consequences have been agreed in relation to Local Quality Requirements, commissioners may of course use the contract management process set out in GC9 to address any breaches – see paragraph 45 below. Where no specific financial consequences are agreed for a Local Quality Requirement, the words ‘Issue of a Contract Performance Notice and subsequent process in accordance with GC9’ should be inserted as the relevant consequence in Schedule 4C.” (Technical Guidance para 39.9)</w:t>
            </w:r>
          </w:p>
          <w:p w14:paraId="25C1EC87" w14:textId="77777777" w:rsidR="000C0C86" w:rsidRPr="00AA265A" w:rsidRDefault="000C0C86" w:rsidP="003A7D17">
            <w:pPr>
              <w:spacing w:after="120"/>
              <w:rPr>
                <w:rFonts w:ascii="Calibri" w:hAnsi="Calibri" w:cs="Calibri"/>
                <w:b w:val="0"/>
                <w:i/>
                <w:iCs/>
                <w:sz w:val="22"/>
                <w:szCs w:val="22"/>
                <w:lang w:val="en-GB"/>
              </w:rPr>
            </w:pPr>
          </w:p>
          <w:tbl>
            <w:tblPr>
              <w:tblW w:w="1494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Schedule 4C Local Quality Requirements"/>
            </w:tblPr>
            <w:tblGrid>
              <w:gridCol w:w="5832"/>
              <w:gridCol w:w="1085"/>
              <w:gridCol w:w="2243"/>
              <w:gridCol w:w="1345"/>
              <w:gridCol w:w="1507"/>
              <w:gridCol w:w="1436"/>
              <w:gridCol w:w="1494"/>
            </w:tblGrid>
            <w:tr w:rsidR="0050167D" w:rsidRPr="00AA265A" w14:paraId="051D99EA" w14:textId="77777777" w:rsidTr="00801C43">
              <w:trPr>
                <w:tblHeader/>
              </w:trPr>
              <w:tc>
                <w:tcPr>
                  <w:tcW w:w="14942" w:type="dxa"/>
                  <w:gridSpan w:val="7"/>
                  <w:shd w:val="clear" w:color="auto" w:fill="D6E3BC" w:themeFill="accent3" w:themeFillTint="66"/>
                </w:tcPr>
                <w:p w14:paraId="2A0B0DCF" w14:textId="20B7A583" w:rsidR="0050167D" w:rsidRPr="00AA265A" w:rsidRDefault="0050167D" w:rsidP="00753231">
                  <w:pPr>
                    <w:spacing w:before="60" w:after="60"/>
                    <w:rPr>
                      <w:rFonts w:ascii="Calibri" w:hAnsi="Calibri" w:cs="Calibri"/>
                      <w:b/>
                      <w:sz w:val="22"/>
                      <w:szCs w:val="22"/>
                      <w:lang w:val="en-GB"/>
                    </w:rPr>
                  </w:pPr>
                  <w:r w:rsidRPr="00AA265A">
                    <w:rPr>
                      <w:rFonts w:ascii="Calibri" w:hAnsi="Calibri" w:cs="Calibri"/>
                      <w:b/>
                      <w:bCs/>
                      <w:sz w:val="22"/>
                      <w:szCs w:val="22"/>
                      <w:lang w:val="en-GB"/>
                    </w:rPr>
                    <w:lastRenderedPageBreak/>
                    <w:t xml:space="preserve">Domain 1: </w:t>
                  </w:r>
                  <w:r w:rsidRPr="00AA265A">
                    <w:rPr>
                      <w:rFonts w:ascii="Calibri" w:hAnsi="Calibri" w:cs="Calibri"/>
                      <w:b/>
                      <w:sz w:val="22"/>
                      <w:szCs w:val="22"/>
                      <w:lang w:val="en-GB"/>
                    </w:rPr>
                    <w:t>Preventing people from dying prematurely</w:t>
                  </w:r>
                </w:p>
              </w:tc>
            </w:tr>
            <w:tr w:rsidR="0050167D" w:rsidRPr="00AA265A" w14:paraId="4D919BA6" w14:textId="77777777" w:rsidTr="001A18F8">
              <w:trPr>
                <w:tblHeader/>
              </w:trPr>
              <w:tc>
                <w:tcPr>
                  <w:tcW w:w="6159" w:type="dxa"/>
                </w:tcPr>
                <w:p w14:paraId="7C8A865C" w14:textId="0D15007C" w:rsidR="0050167D" w:rsidRPr="00AA265A" w:rsidRDefault="0050167D" w:rsidP="002B2EE2">
                  <w:pPr>
                    <w:spacing w:after="0"/>
                    <w:rPr>
                      <w:rFonts w:ascii="Calibri" w:hAnsi="Calibri" w:cs="Calibri"/>
                      <w:b/>
                      <w:bCs/>
                      <w:sz w:val="22"/>
                      <w:szCs w:val="22"/>
                      <w:lang w:val="en-GB"/>
                    </w:rPr>
                  </w:pPr>
                  <w:r w:rsidRPr="00AA265A">
                    <w:rPr>
                      <w:rFonts w:ascii="Calibri" w:hAnsi="Calibri" w:cs="Calibri"/>
                      <w:b/>
                      <w:bCs/>
                      <w:sz w:val="22"/>
                      <w:szCs w:val="22"/>
                      <w:lang w:val="en-GB"/>
                    </w:rPr>
                    <w:t>Outcome</w:t>
                  </w:r>
                </w:p>
              </w:tc>
              <w:tc>
                <w:tcPr>
                  <w:tcW w:w="1123" w:type="dxa"/>
                </w:tcPr>
                <w:p w14:paraId="6F5B9E76" w14:textId="240489BC" w:rsidR="0050167D" w:rsidRPr="00AA265A" w:rsidRDefault="0050167D" w:rsidP="002B2EE2">
                  <w:pPr>
                    <w:spacing w:after="0"/>
                    <w:rPr>
                      <w:rFonts w:ascii="Calibri" w:hAnsi="Calibri" w:cs="Calibri"/>
                      <w:b/>
                      <w:bCs/>
                      <w:sz w:val="22"/>
                      <w:szCs w:val="22"/>
                      <w:lang w:val="en-GB"/>
                    </w:rPr>
                  </w:pPr>
                  <w:r w:rsidRPr="00AA265A">
                    <w:rPr>
                      <w:rFonts w:ascii="Calibri" w:hAnsi="Calibri" w:cs="Calibri"/>
                      <w:b/>
                      <w:bCs/>
                      <w:sz w:val="22"/>
                      <w:szCs w:val="22"/>
                      <w:lang w:val="en-GB"/>
                    </w:rPr>
                    <w:t>Ref</w:t>
                  </w:r>
                </w:p>
              </w:tc>
              <w:tc>
                <w:tcPr>
                  <w:tcW w:w="2276" w:type="dxa"/>
                  <w:shd w:val="clear" w:color="auto" w:fill="auto"/>
                </w:tcPr>
                <w:p w14:paraId="3E14BC38" w14:textId="0CC4A787" w:rsidR="0050167D" w:rsidRPr="00AA265A" w:rsidRDefault="0050167D" w:rsidP="002B2EE2">
                  <w:pPr>
                    <w:spacing w:after="0"/>
                    <w:rPr>
                      <w:rFonts w:ascii="Calibri" w:hAnsi="Calibri" w:cs="Calibri"/>
                      <w:b/>
                      <w:bCs/>
                      <w:sz w:val="22"/>
                      <w:szCs w:val="22"/>
                      <w:lang w:val="en-GB"/>
                    </w:rPr>
                  </w:pPr>
                  <w:r w:rsidRPr="00AA265A">
                    <w:rPr>
                      <w:rFonts w:ascii="Calibri" w:hAnsi="Calibri" w:cs="Calibri"/>
                      <w:b/>
                      <w:bCs/>
                      <w:sz w:val="22"/>
                      <w:szCs w:val="22"/>
                      <w:lang w:val="en-GB"/>
                    </w:rPr>
                    <w:t>Quality Requirement/KPI</w:t>
                  </w:r>
                </w:p>
              </w:tc>
              <w:tc>
                <w:tcPr>
                  <w:tcW w:w="1361" w:type="dxa"/>
                  <w:shd w:val="clear" w:color="auto" w:fill="auto"/>
                </w:tcPr>
                <w:p w14:paraId="3C857474" w14:textId="4AF51EF5" w:rsidR="0050167D" w:rsidRPr="00AA265A" w:rsidRDefault="0050167D" w:rsidP="002B2EE2">
                  <w:pPr>
                    <w:spacing w:after="0"/>
                    <w:rPr>
                      <w:rFonts w:ascii="Calibri" w:hAnsi="Calibri" w:cs="Calibri"/>
                      <w:b/>
                      <w:sz w:val="22"/>
                      <w:szCs w:val="22"/>
                      <w:lang w:val="en-GB"/>
                    </w:rPr>
                  </w:pPr>
                  <w:r w:rsidRPr="00AA265A">
                    <w:rPr>
                      <w:rFonts w:ascii="Calibri" w:hAnsi="Calibri" w:cs="Calibri"/>
                      <w:b/>
                      <w:sz w:val="22"/>
                      <w:szCs w:val="22"/>
                      <w:lang w:val="en-GB"/>
                    </w:rPr>
                    <w:t>Threshold</w:t>
                  </w:r>
                </w:p>
              </w:tc>
              <w:tc>
                <w:tcPr>
                  <w:tcW w:w="1507" w:type="dxa"/>
                  <w:shd w:val="clear" w:color="auto" w:fill="auto"/>
                </w:tcPr>
                <w:p w14:paraId="66D16440" w14:textId="77777777" w:rsidR="0050167D" w:rsidRPr="00AA265A" w:rsidRDefault="0050167D" w:rsidP="002B2EE2">
                  <w:pPr>
                    <w:spacing w:after="0"/>
                    <w:rPr>
                      <w:rFonts w:ascii="Calibri" w:hAnsi="Calibri" w:cs="Calibri"/>
                      <w:b/>
                      <w:sz w:val="22"/>
                      <w:szCs w:val="22"/>
                      <w:lang w:val="en-GB"/>
                    </w:rPr>
                  </w:pPr>
                  <w:r w:rsidRPr="00AA265A">
                    <w:rPr>
                      <w:rFonts w:ascii="Calibri" w:hAnsi="Calibri" w:cs="Calibri"/>
                      <w:b/>
                      <w:sz w:val="22"/>
                      <w:szCs w:val="22"/>
                      <w:lang w:val="en-GB"/>
                    </w:rPr>
                    <w:t>Method of Measurement</w:t>
                  </w:r>
                </w:p>
              </w:tc>
              <w:tc>
                <w:tcPr>
                  <w:tcW w:w="1436" w:type="dxa"/>
                  <w:shd w:val="clear" w:color="auto" w:fill="auto"/>
                </w:tcPr>
                <w:p w14:paraId="09FFCA7D" w14:textId="77777777" w:rsidR="0050167D" w:rsidRPr="00AA265A" w:rsidRDefault="0050167D" w:rsidP="002B2EE2">
                  <w:pPr>
                    <w:spacing w:after="0"/>
                    <w:rPr>
                      <w:rFonts w:ascii="Calibri" w:hAnsi="Calibri" w:cs="Calibri"/>
                      <w:b/>
                      <w:sz w:val="22"/>
                      <w:szCs w:val="22"/>
                      <w:lang w:val="en-GB"/>
                    </w:rPr>
                  </w:pPr>
                  <w:r w:rsidRPr="00AA265A">
                    <w:rPr>
                      <w:rFonts w:ascii="Calibri" w:hAnsi="Calibri" w:cs="Calibri"/>
                      <w:b/>
                      <w:sz w:val="22"/>
                      <w:szCs w:val="22"/>
                      <w:lang w:val="en-GB"/>
                    </w:rPr>
                    <w:t>Consequence of breach</w:t>
                  </w:r>
                </w:p>
              </w:tc>
              <w:tc>
                <w:tcPr>
                  <w:tcW w:w="1080" w:type="dxa"/>
                </w:tcPr>
                <w:p w14:paraId="3507CBB8" w14:textId="3F7C9C8D" w:rsidR="0050167D" w:rsidRPr="00AA265A" w:rsidRDefault="0050167D" w:rsidP="002B2EE2">
                  <w:pPr>
                    <w:spacing w:after="0"/>
                    <w:rPr>
                      <w:rFonts w:ascii="Calibri" w:hAnsi="Calibri" w:cs="Calibri"/>
                      <w:b/>
                      <w:sz w:val="22"/>
                      <w:szCs w:val="22"/>
                      <w:lang w:val="en-GB"/>
                    </w:rPr>
                  </w:pPr>
                  <w:r w:rsidRPr="00AA265A">
                    <w:rPr>
                      <w:rFonts w:ascii="Calibri" w:hAnsi="Calibri" w:cs="Calibri"/>
                      <w:b/>
                      <w:sz w:val="22"/>
                      <w:szCs w:val="22"/>
                      <w:lang w:val="en-GB"/>
                    </w:rPr>
                    <w:t>Timing</w:t>
                  </w:r>
                  <w:r w:rsidR="000C0C86" w:rsidRPr="00AA265A">
                    <w:rPr>
                      <w:rFonts w:ascii="Calibri" w:hAnsi="Calibri" w:cs="Calibri"/>
                      <w:b/>
                      <w:sz w:val="22"/>
                      <w:szCs w:val="22"/>
                      <w:lang w:val="en-GB"/>
                    </w:rPr>
                    <w:t xml:space="preserve"> of measurement</w:t>
                  </w:r>
                </w:p>
              </w:tc>
            </w:tr>
            <w:tr w:rsidR="00A36685" w:rsidRPr="00AA265A" w14:paraId="6CC6D2AC" w14:textId="77777777" w:rsidTr="00801C43">
              <w:tc>
                <w:tcPr>
                  <w:tcW w:w="14942" w:type="dxa"/>
                  <w:gridSpan w:val="7"/>
                  <w:shd w:val="clear" w:color="auto" w:fill="EAF1DD" w:themeFill="accent3" w:themeFillTint="33"/>
                </w:tcPr>
                <w:p w14:paraId="7D03B827" w14:textId="28DB0C74" w:rsidR="00A36685" w:rsidRPr="00AA265A" w:rsidRDefault="00A36685" w:rsidP="002B2EE2">
                  <w:pPr>
                    <w:spacing w:after="0"/>
                    <w:rPr>
                      <w:rFonts w:ascii="Calibri" w:hAnsi="Calibri" w:cs="Calibri"/>
                      <w:sz w:val="22"/>
                      <w:szCs w:val="22"/>
                      <w:lang w:val="en-GB"/>
                    </w:rPr>
                  </w:pPr>
                  <w:r w:rsidRPr="00AA265A">
                    <w:rPr>
                      <w:rFonts w:ascii="Calibri" w:hAnsi="Calibri" w:cs="Calibri"/>
                      <w:b/>
                      <w:bCs/>
                      <w:sz w:val="22"/>
                      <w:szCs w:val="22"/>
                      <w:lang w:val="en-GB"/>
                    </w:rPr>
                    <w:t>National Indicator/improvement area</w:t>
                  </w:r>
                </w:p>
              </w:tc>
            </w:tr>
            <w:tr w:rsidR="0050167D" w:rsidRPr="00AA265A" w14:paraId="61EED9CC" w14:textId="77777777" w:rsidTr="001A18F8">
              <w:tc>
                <w:tcPr>
                  <w:tcW w:w="6159" w:type="dxa"/>
                </w:tcPr>
                <w:p w14:paraId="4FD6C2C4" w14:textId="21261EF2" w:rsidR="0050167D" w:rsidRPr="00AA265A" w:rsidRDefault="007177D9" w:rsidP="002B2EE2">
                  <w:pPr>
                    <w:spacing w:after="0"/>
                    <w:rPr>
                      <w:rFonts w:ascii="Calibri" w:hAnsi="Calibri" w:cs="Calibri"/>
                      <w:sz w:val="22"/>
                      <w:szCs w:val="22"/>
                      <w:lang w:val="en-GB"/>
                    </w:rPr>
                  </w:pPr>
                  <w:r w:rsidRPr="00AA265A">
                    <w:rPr>
                      <w:rFonts w:ascii="Calibri" w:hAnsi="Calibri" w:cs="Calibri"/>
                      <w:sz w:val="22"/>
                      <w:szCs w:val="22"/>
                      <w:lang w:val="en-GB"/>
                    </w:rPr>
                    <w:t>Reducing premature mortality rate from cardiovascular disease</w:t>
                  </w:r>
                </w:p>
              </w:tc>
              <w:tc>
                <w:tcPr>
                  <w:tcW w:w="1123" w:type="dxa"/>
                </w:tcPr>
                <w:p w14:paraId="0578ADCA" w14:textId="3BE8F7E4" w:rsidR="0050167D" w:rsidRPr="00AA265A" w:rsidRDefault="007177D9" w:rsidP="002B2EE2">
                  <w:pPr>
                    <w:spacing w:after="0"/>
                    <w:rPr>
                      <w:rFonts w:ascii="Calibri" w:hAnsi="Calibri" w:cs="Calibri"/>
                      <w:sz w:val="22"/>
                      <w:szCs w:val="22"/>
                      <w:lang w:val="en-GB"/>
                    </w:rPr>
                  </w:pPr>
                  <w:r w:rsidRPr="00AA265A">
                    <w:rPr>
                      <w:rFonts w:ascii="Calibri" w:hAnsi="Calibri" w:cs="Calibri"/>
                      <w:sz w:val="22"/>
                      <w:szCs w:val="22"/>
                      <w:lang w:val="en-GB"/>
                    </w:rPr>
                    <w:t>1.1</w:t>
                  </w:r>
                </w:p>
              </w:tc>
              <w:tc>
                <w:tcPr>
                  <w:tcW w:w="2276" w:type="dxa"/>
                  <w:shd w:val="clear" w:color="auto" w:fill="auto"/>
                </w:tcPr>
                <w:p w14:paraId="38ECFC15" w14:textId="61AF25A0" w:rsidR="0050167D" w:rsidRPr="00AA265A" w:rsidRDefault="007177D9" w:rsidP="002B2EE2">
                  <w:pPr>
                    <w:spacing w:after="0"/>
                    <w:rPr>
                      <w:rFonts w:ascii="Calibri" w:hAnsi="Calibri" w:cs="Calibri"/>
                      <w:sz w:val="22"/>
                      <w:szCs w:val="22"/>
                      <w:lang w:val="en-GB"/>
                    </w:rPr>
                  </w:pPr>
                  <w:r w:rsidRPr="00AA265A">
                    <w:rPr>
                      <w:rFonts w:ascii="Calibri" w:hAnsi="Calibri" w:cs="Calibri"/>
                      <w:sz w:val="22"/>
                      <w:szCs w:val="22"/>
                      <w:lang w:val="en-GB"/>
                    </w:rPr>
                    <w:t>Under 75 mortality rate from cardiovascular disease</w:t>
                  </w:r>
                </w:p>
              </w:tc>
              <w:tc>
                <w:tcPr>
                  <w:tcW w:w="1361" w:type="dxa"/>
                  <w:shd w:val="clear" w:color="auto" w:fill="auto"/>
                </w:tcPr>
                <w:p w14:paraId="768F8578" w14:textId="0FDD23B5" w:rsidR="0050167D" w:rsidRPr="00AA265A" w:rsidRDefault="007B3CFE" w:rsidP="002B2EE2">
                  <w:pPr>
                    <w:spacing w:after="0"/>
                    <w:rPr>
                      <w:rFonts w:ascii="Calibri" w:hAnsi="Calibri" w:cs="Calibri"/>
                      <w:sz w:val="22"/>
                      <w:szCs w:val="22"/>
                      <w:lang w:val="en-GB"/>
                    </w:rPr>
                  </w:pPr>
                  <w:r w:rsidRPr="00AA265A">
                    <w:rPr>
                      <w:rFonts w:ascii="Calibri" w:hAnsi="Calibri" w:cs="Calibri"/>
                      <w:sz w:val="22"/>
                      <w:szCs w:val="22"/>
                      <w:lang w:val="en-GB"/>
                    </w:rPr>
                    <w:t xml:space="preserve">70.8 per 100,000 (national </w:t>
                  </w:r>
                  <w:proofErr w:type="spellStart"/>
                  <w:r w:rsidRPr="00AA265A">
                    <w:rPr>
                      <w:rFonts w:ascii="Calibri" w:hAnsi="Calibri" w:cs="Calibri"/>
                      <w:sz w:val="22"/>
                      <w:szCs w:val="22"/>
                      <w:lang w:val="en-GB"/>
                    </w:rPr>
                    <w:t>av</w:t>
                  </w:r>
                  <w:proofErr w:type="spellEnd"/>
                  <w:r w:rsidRPr="00AA265A">
                    <w:rPr>
                      <w:rFonts w:ascii="Calibri" w:hAnsi="Calibri" w:cs="Calibri"/>
                      <w:sz w:val="22"/>
                      <w:szCs w:val="22"/>
                      <w:lang w:val="en-GB"/>
                    </w:rPr>
                    <w:t>)</w:t>
                  </w:r>
                </w:p>
              </w:tc>
              <w:tc>
                <w:tcPr>
                  <w:tcW w:w="1507" w:type="dxa"/>
                  <w:shd w:val="clear" w:color="auto" w:fill="auto"/>
                </w:tcPr>
                <w:p w14:paraId="7B00569C" w14:textId="137380A6" w:rsidR="0050167D" w:rsidRPr="00AA265A" w:rsidRDefault="007B3CFE" w:rsidP="002B2EE2">
                  <w:pPr>
                    <w:spacing w:after="0"/>
                    <w:rPr>
                      <w:rFonts w:ascii="Calibri" w:hAnsi="Calibri" w:cs="Calibri"/>
                      <w:sz w:val="22"/>
                      <w:szCs w:val="22"/>
                      <w:lang w:val="en-GB"/>
                    </w:rPr>
                  </w:pPr>
                  <w:r w:rsidRPr="00AA265A">
                    <w:rPr>
                      <w:rFonts w:ascii="Calibri" w:hAnsi="Calibri" w:cs="Calibri"/>
                      <w:sz w:val="22"/>
                      <w:szCs w:val="22"/>
                      <w:lang w:val="en-GB"/>
                    </w:rPr>
                    <w:t xml:space="preserve">NHSOF </w:t>
                  </w:r>
                  <w:r w:rsidR="009031D9" w:rsidRPr="00AA265A">
                    <w:rPr>
                      <w:rFonts w:ascii="Calibri" w:hAnsi="Calibri" w:cs="Calibri"/>
                      <w:sz w:val="22"/>
                      <w:szCs w:val="22"/>
                      <w:lang w:val="en-GB"/>
                    </w:rPr>
                    <w:t>annual</w:t>
                  </w:r>
                  <w:r w:rsidRPr="00AA265A">
                    <w:rPr>
                      <w:rFonts w:ascii="Calibri" w:hAnsi="Calibri" w:cs="Calibri"/>
                      <w:sz w:val="22"/>
                      <w:szCs w:val="22"/>
                      <w:lang w:val="en-GB"/>
                    </w:rPr>
                    <w:t xml:space="preserve"> indicator </w:t>
                  </w:r>
                </w:p>
              </w:tc>
              <w:tc>
                <w:tcPr>
                  <w:tcW w:w="1436" w:type="dxa"/>
                  <w:shd w:val="clear" w:color="auto" w:fill="auto"/>
                </w:tcPr>
                <w:p w14:paraId="57078EFD" w14:textId="2240D580" w:rsidR="0050167D" w:rsidRPr="00AA265A" w:rsidRDefault="007B3CFE" w:rsidP="002B2EE2">
                  <w:pPr>
                    <w:spacing w:after="0"/>
                    <w:rPr>
                      <w:rFonts w:ascii="Calibri" w:hAnsi="Calibri" w:cs="Calibri"/>
                      <w:sz w:val="22"/>
                      <w:szCs w:val="22"/>
                      <w:lang w:val="en-GB"/>
                    </w:rPr>
                  </w:pPr>
                  <w:r w:rsidRPr="00AA265A">
                    <w:rPr>
                      <w:rFonts w:ascii="Calibri" w:hAnsi="Calibri" w:cs="Calibri"/>
                      <w:sz w:val="22"/>
                      <w:szCs w:val="22"/>
                      <w:lang w:val="en-GB"/>
                    </w:rPr>
                    <w:t>GC9</w:t>
                  </w:r>
                  <w:r w:rsidR="00F537F5" w:rsidRPr="00AA265A">
                    <w:rPr>
                      <w:rFonts w:ascii="Calibri" w:hAnsi="Calibri" w:cs="Calibri"/>
                      <w:sz w:val="22"/>
                      <w:szCs w:val="22"/>
                      <w:lang w:val="en-GB"/>
                    </w:rPr>
                    <w:t xml:space="preserve"> process followed</w:t>
                  </w:r>
                </w:p>
              </w:tc>
              <w:tc>
                <w:tcPr>
                  <w:tcW w:w="1080" w:type="dxa"/>
                </w:tcPr>
                <w:p w14:paraId="5805648A" w14:textId="31981689" w:rsidR="0050167D" w:rsidRPr="00AA265A" w:rsidRDefault="000C0C86" w:rsidP="002B2EE2">
                  <w:pPr>
                    <w:spacing w:after="0"/>
                    <w:rPr>
                      <w:rFonts w:ascii="Calibri" w:hAnsi="Calibri" w:cs="Calibri"/>
                      <w:sz w:val="22"/>
                      <w:szCs w:val="22"/>
                      <w:lang w:val="en-GB"/>
                    </w:rPr>
                  </w:pPr>
                  <w:r w:rsidRPr="00AA265A">
                    <w:rPr>
                      <w:rFonts w:ascii="Calibri" w:hAnsi="Calibri" w:cs="Calibri"/>
                      <w:sz w:val="22"/>
                      <w:szCs w:val="22"/>
                      <w:lang w:val="en-GB"/>
                    </w:rPr>
                    <w:t>Annually</w:t>
                  </w:r>
                </w:p>
              </w:tc>
            </w:tr>
            <w:tr w:rsidR="0050167D" w:rsidRPr="00AA265A" w14:paraId="7D18C0B0" w14:textId="77777777" w:rsidTr="001A18F8">
              <w:tc>
                <w:tcPr>
                  <w:tcW w:w="6159" w:type="dxa"/>
                </w:tcPr>
                <w:p w14:paraId="73868C07" w14:textId="77777777" w:rsidR="0050167D" w:rsidRPr="00AA265A" w:rsidRDefault="0050167D" w:rsidP="002B2EE2">
                  <w:pPr>
                    <w:spacing w:after="0"/>
                    <w:rPr>
                      <w:rFonts w:ascii="Calibri" w:hAnsi="Calibri" w:cs="Calibri"/>
                      <w:sz w:val="22"/>
                      <w:szCs w:val="22"/>
                      <w:lang w:val="en-GB"/>
                    </w:rPr>
                  </w:pPr>
                </w:p>
              </w:tc>
              <w:tc>
                <w:tcPr>
                  <w:tcW w:w="1123" w:type="dxa"/>
                </w:tcPr>
                <w:p w14:paraId="4E807435" w14:textId="77777777" w:rsidR="0050167D" w:rsidRPr="00AA265A" w:rsidRDefault="0050167D" w:rsidP="002B2EE2">
                  <w:pPr>
                    <w:spacing w:after="0"/>
                    <w:rPr>
                      <w:rFonts w:ascii="Calibri" w:hAnsi="Calibri" w:cs="Calibri"/>
                      <w:sz w:val="22"/>
                      <w:szCs w:val="22"/>
                      <w:lang w:val="en-GB"/>
                    </w:rPr>
                  </w:pPr>
                </w:p>
              </w:tc>
              <w:tc>
                <w:tcPr>
                  <w:tcW w:w="2276" w:type="dxa"/>
                  <w:shd w:val="clear" w:color="auto" w:fill="auto"/>
                </w:tcPr>
                <w:p w14:paraId="03D4F016" w14:textId="01AFC0B4" w:rsidR="0050167D" w:rsidRPr="00AA265A" w:rsidRDefault="0050167D" w:rsidP="002B2EE2">
                  <w:pPr>
                    <w:spacing w:after="0"/>
                    <w:rPr>
                      <w:rFonts w:ascii="Calibri" w:hAnsi="Calibri" w:cs="Calibri"/>
                      <w:sz w:val="22"/>
                      <w:szCs w:val="22"/>
                      <w:lang w:val="en-GB"/>
                    </w:rPr>
                  </w:pPr>
                </w:p>
              </w:tc>
              <w:tc>
                <w:tcPr>
                  <w:tcW w:w="1361" w:type="dxa"/>
                  <w:shd w:val="clear" w:color="auto" w:fill="auto"/>
                </w:tcPr>
                <w:p w14:paraId="1B0B220F" w14:textId="77777777" w:rsidR="0050167D" w:rsidRPr="00AA265A" w:rsidRDefault="0050167D" w:rsidP="002B2EE2">
                  <w:pPr>
                    <w:spacing w:after="0"/>
                    <w:rPr>
                      <w:rFonts w:ascii="Calibri" w:hAnsi="Calibri" w:cs="Calibri"/>
                      <w:sz w:val="22"/>
                      <w:szCs w:val="22"/>
                      <w:lang w:val="en-GB"/>
                    </w:rPr>
                  </w:pPr>
                </w:p>
              </w:tc>
              <w:tc>
                <w:tcPr>
                  <w:tcW w:w="1507" w:type="dxa"/>
                  <w:shd w:val="clear" w:color="auto" w:fill="auto"/>
                </w:tcPr>
                <w:p w14:paraId="1526576B" w14:textId="77777777" w:rsidR="0050167D" w:rsidRPr="00AA265A" w:rsidRDefault="0050167D" w:rsidP="002B2EE2">
                  <w:pPr>
                    <w:spacing w:after="0"/>
                    <w:rPr>
                      <w:rFonts w:ascii="Calibri" w:hAnsi="Calibri" w:cs="Calibri"/>
                      <w:sz w:val="22"/>
                      <w:szCs w:val="22"/>
                      <w:lang w:val="en-GB"/>
                    </w:rPr>
                  </w:pPr>
                </w:p>
              </w:tc>
              <w:tc>
                <w:tcPr>
                  <w:tcW w:w="1436" w:type="dxa"/>
                  <w:shd w:val="clear" w:color="auto" w:fill="auto"/>
                </w:tcPr>
                <w:p w14:paraId="7AF45FA9" w14:textId="77777777" w:rsidR="0050167D" w:rsidRPr="00AA265A" w:rsidRDefault="0050167D" w:rsidP="002B2EE2">
                  <w:pPr>
                    <w:spacing w:after="0"/>
                    <w:rPr>
                      <w:rFonts w:ascii="Calibri" w:hAnsi="Calibri" w:cs="Calibri"/>
                      <w:sz w:val="22"/>
                      <w:szCs w:val="22"/>
                      <w:lang w:val="en-GB"/>
                    </w:rPr>
                  </w:pPr>
                </w:p>
              </w:tc>
              <w:tc>
                <w:tcPr>
                  <w:tcW w:w="1080" w:type="dxa"/>
                </w:tcPr>
                <w:p w14:paraId="0C06D4A7" w14:textId="77777777" w:rsidR="0050167D" w:rsidRPr="00AA265A" w:rsidRDefault="0050167D" w:rsidP="002B2EE2">
                  <w:pPr>
                    <w:spacing w:after="0"/>
                    <w:rPr>
                      <w:rFonts w:ascii="Calibri" w:hAnsi="Calibri" w:cs="Calibri"/>
                      <w:sz w:val="22"/>
                      <w:szCs w:val="22"/>
                      <w:lang w:val="en-GB"/>
                    </w:rPr>
                  </w:pPr>
                </w:p>
              </w:tc>
            </w:tr>
            <w:tr w:rsidR="00AE280B" w:rsidRPr="00AA265A" w14:paraId="45B08765" w14:textId="77777777" w:rsidTr="00801C43">
              <w:tc>
                <w:tcPr>
                  <w:tcW w:w="14942" w:type="dxa"/>
                  <w:gridSpan w:val="7"/>
                  <w:shd w:val="clear" w:color="auto" w:fill="EAF1DD" w:themeFill="accent3" w:themeFillTint="33"/>
                </w:tcPr>
                <w:p w14:paraId="327B77D2" w14:textId="30F705A6" w:rsidR="00AE280B" w:rsidRPr="00AA265A" w:rsidRDefault="00AE280B" w:rsidP="002B2EE2">
                  <w:pPr>
                    <w:spacing w:after="0"/>
                    <w:rPr>
                      <w:rFonts w:ascii="Calibri" w:hAnsi="Calibri" w:cs="Calibri"/>
                      <w:b/>
                      <w:bCs/>
                      <w:sz w:val="22"/>
                      <w:szCs w:val="22"/>
                      <w:lang w:val="en-GB"/>
                    </w:rPr>
                  </w:pPr>
                  <w:r w:rsidRPr="00AA265A">
                    <w:rPr>
                      <w:rFonts w:ascii="Calibri" w:hAnsi="Calibri" w:cs="Calibri"/>
                      <w:b/>
                      <w:bCs/>
                      <w:sz w:val="22"/>
                      <w:szCs w:val="22"/>
                      <w:lang w:val="en-GB"/>
                    </w:rPr>
                    <w:t>Local outcomes &amp; indicators</w:t>
                  </w:r>
                </w:p>
              </w:tc>
            </w:tr>
            <w:tr w:rsidR="001A18F8" w:rsidRPr="00AA265A" w14:paraId="588F106B" w14:textId="77777777" w:rsidTr="001A18F8">
              <w:tc>
                <w:tcPr>
                  <w:tcW w:w="6159" w:type="dxa"/>
                </w:tcPr>
                <w:p w14:paraId="43535291" w14:textId="2507A12E" w:rsidR="001A18F8" w:rsidRPr="00AA265A" w:rsidRDefault="001A18F8" w:rsidP="001A18F8">
                  <w:pPr>
                    <w:spacing w:after="0"/>
                    <w:rPr>
                      <w:rFonts w:asciiTheme="majorHAnsi" w:hAnsiTheme="majorHAnsi" w:cstheme="majorHAnsi"/>
                      <w:sz w:val="22"/>
                      <w:szCs w:val="22"/>
                      <w:lang w:val="en-GB"/>
                    </w:rPr>
                  </w:pPr>
                  <w:r w:rsidRPr="00AA265A">
                    <w:rPr>
                      <w:rFonts w:asciiTheme="majorHAnsi" w:hAnsiTheme="majorHAnsi" w:cstheme="majorHAnsi"/>
                      <w:sz w:val="22"/>
                      <w:szCs w:val="22"/>
                      <w:lang w:val="en-GB"/>
                    </w:rPr>
                    <w:t>Reduced Admissions – reduction in readmissions for another cardiac event</w:t>
                  </w:r>
                </w:p>
              </w:tc>
              <w:tc>
                <w:tcPr>
                  <w:tcW w:w="1123" w:type="dxa"/>
                </w:tcPr>
                <w:p w14:paraId="05BDF08A" w14:textId="72866990" w:rsidR="001A18F8" w:rsidRPr="00AA265A" w:rsidRDefault="001A18F8" w:rsidP="001A18F8">
                  <w:pPr>
                    <w:spacing w:after="0"/>
                    <w:rPr>
                      <w:rFonts w:ascii="Calibri" w:hAnsi="Calibri" w:cs="Calibri"/>
                      <w:sz w:val="22"/>
                      <w:szCs w:val="22"/>
                      <w:lang w:val="en-GB"/>
                    </w:rPr>
                  </w:pPr>
                  <w:r w:rsidRPr="00AA265A">
                    <w:rPr>
                      <w:rFonts w:ascii="Calibri" w:hAnsi="Calibri" w:cs="Calibri"/>
                      <w:sz w:val="22"/>
                      <w:szCs w:val="22"/>
                      <w:lang w:val="en-GB"/>
                    </w:rPr>
                    <w:t>L1.1</w:t>
                  </w:r>
                </w:p>
              </w:tc>
              <w:tc>
                <w:tcPr>
                  <w:tcW w:w="2276" w:type="dxa"/>
                  <w:shd w:val="clear" w:color="auto" w:fill="auto"/>
                </w:tcPr>
                <w:p w14:paraId="2794F481" w14:textId="128AD6FC" w:rsidR="001A18F8" w:rsidRPr="00AA265A" w:rsidRDefault="001A18F8" w:rsidP="001A18F8">
                  <w:pPr>
                    <w:spacing w:after="0"/>
                    <w:rPr>
                      <w:rFonts w:ascii="Calibri" w:hAnsi="Calibri" w:cs="Calibri"/>
                      <w:sz w:val="22"/>
                      <w:szCs w:val="22"/>
                      <w:lang w:val="en-GB"/>
                    </w:rPr>
                  </w:pPr>
                  <w:r w:rsidRPr="00AA265A">
                    <w:rPr>
                      <w:rFonts w:ascii="Calibri" w:hAnsi="Calibri" w:cs="Calibri"/>
                      <w:sz w:val="22"/>
                      <w:szCs w:val="22"/>
                      <w:lang w:val="en-GB"/>
                    </w:rPr>
                    <w:t>Readmission rate</w:t>
                  </w:r>
                </w:p>
              </w:tc>
              <w:tc>
                <w:tcPr>
                  <w:tcW w:w="1361" w:type="dxa"/>
                  <w:shd w:val="clear" w:color="auto" w:fill="auto"/>
                </w:tcPr>
                <w:p w14:paraId="1874C91D" w14:textId="08BAD66C" w:rsidR="001A18F8" w:rsidRPr="00AA265A" w:rsidRDefault="001A18F8" w:rsidP="001A18F8">
                  <w:pPr>
                    <w:spacing w:after="0"/>
                    <w:rPr>
                      <w:rFonts w:ascii="Calibri" w:hAnsi="Calibri" w:cs="Calibri"/>
                      <w:sz w:val="22"/>
                      <w:szCs w:val="22"/>
                      <w:lang w:val="en-GB"/>
                    </w:rPr>
                  </w:pPr>
                  <w:r w:rsidRPr="00AA265A">
                    <w:rPr>
                      <w:rFonts w:ascii="Calibri" w:hAnsi="Calibri" w:cs="Calibri"/>
                      <w:sz w:val="22"/>
                      <w:szCs w:val="22"/>
                      <w:lang w:val="en-GB"/>
                    </w:rPr>
                    <w:t>10% reduction</w:t>
                  </w:r>
                </w:p>
              </w:tc>
              <w:tc>
                <w:tcPr>
                  <w:tcW w:w="1507" w:type="dxa"/>
                  <w:shd w:val="clear" w:color="auto" w:fill="auto"/>
                </w:tcPr>
                <w:p w14:paraId="5354259E" w14:textId="547E1777" w:rsidR="001A18F8" w:rsidRPr="00AA265A" w:rsidRDefault="001A18F8" w:rsidP="001A18F8">
                  <w:pPr>
                    <w:spacing w:after="0"/>
                    <w:rPr>
                      <w:rFonts w:ascii="Calibri" w:hAnsi="Calibri" w:cs="Calibri"/>
                      <w:sz w:val="22"/>
                      <w:szCs w:val="22"/>
                      <w:lang w:val="en-GB"/>
                    </w:rPr>
                  </w:pPr>
                  <w:r w:rsidRPr="00AA265A">
                    <w:rPr>
                      <w:rFonts w:ascii="Calibri" w:hAnsi="Calibri" w:cs="Calibri"/>
                      <w:sz w:val="22"/>
                      <w:szCs w:val="22"/>
                      <w:lang w:val="en-GB"/>
                    </w:rPr>
                    <w:t>SUS</w:t>
                  </w:r>
                  <w:r w:rsidR="009031D9" w:rsidRPr="00AA265A">
                    <w:rPr>
                      <w:rFonts w:ascii="Calibri" w:hAnsi="Calibri" w:cs="Calibri"/>
                      <w:sz w:val="22"/>
                      <w:szCs w:val="22"/>
                      <w:lang w:val="en-GB"/>
                    </w:rPr>
                    <w:t xml:space="preserve"> monthly extracts</w:t>
                  </w:r>
                </w:p>
              </w:tc>
              <w:tc>
                <w:tcPr>
                  <w:tcW w:w="1436" w:type="dxa"/>
                  <w:shd w:val="clear" w:color="auto" w:fill="auto"/>
                </w:tcPr>
                <w:p w14:paraId="5E33EE32" w14:textId="14E6063A" w:rsidR="001A18F8" w:rsidRPr="00AA265A" w:rsidRDefault="001A18F8" w:rsidP="001A18F8">
                  <w:pPr>
                    <w:spacing w:after="0"/>
                    <w:rPr>
                      <w:rFonts w:ascii="Calibri" w:hAnsi="Calibri" w:cs="Calibri"/>
                      <w:sz w:val="22"/>
                      <w:szCs w:val="22"/>
                      <w:lang w:val="en-GB"/>
                    </w:rPr>
                  </w:pPr>
                  <w:r w:rsidRPr="00AA265A">
                    <w:rPr>
                      <w:rFonts w:ascii="Calibri" w:hAnsi="Calibri" w:cs="Calibri"/>
                      <w:sz w:val="22"/>
                      <w:szCs w:val="22"/>
                      <w:lang w:val="en-GB"/>
                    </w:rPr>
                    <w:t>GC9 process followed</w:t>
                  </w:r>
                </w:p>
              </w:tc>
              <w:tc>
                <w:tcPr>
                  <w:tcW w:w="1080" w:type="dxa"/>
                </w:tcPr>
                <w:p w14:paraId="0945DF2A" w14:textId="4A8A2A24" w:rsidR="001A18F8" w:rsidRPr="00AA265A" w:rsidRDefault="000C0C86" w:rsidP="001A18F8">
                  <w:pPr>
                    <w:spacing w:after="0"/>
                    <w:rPr>
                      <w:rFonts w:ascii="Calibri" w:hAnsi="Calibri" w:cs="Calibri"/>
                      <w:sz w:val="22"/>
                      <w:szCs w:val="22"/>
                      <w:lang w:val="en-GB"/>
                    </w:rPr>
                  </w:pPr>
                  <w:r w:rsidRPr="00AA265A">
                    <w:rPr>
                      <w:rFonts w:ascii="Calibri" w:hAnsi="Calibri" w:cs="Calibri"/>
                      <w:sz w:val="22"/>
                      <w:szCs w:val="22"/>
                      <w:lang w:val="en-GB"/>
                    </w:rPr>
                    <w:t>Quarterly</w:t>
                  </w:r>
                </w:p>
              </w:tc>
            </w:tr>
            <w:tr w:rsidR="001A18F8" w:rsidRPr="00AA265A" w14:paraId="16354EEF" w14:textId="77777777" w:rsidTr="001A18F8">
              <w:tc>
                <w:tcPr>
                  <w:tcW w:w="6159" w:type="dxa"/>
                </w:tcPr>
                <w:p w14:paraId="380CB5C4" w14:textId="77777777" w:rsidR="001A18F8" w:rsidRPr="00AA265A" w:rsidRDefault="001A18F8" w:rsidP="001A18F8">
                  <w:pPr>
                    <w:spacing w:after="0"/>
                    <w:rPr>
                      <w:rFonts w:ascii="Calibri" w:hAnsi="Calibri" w:cs="Calibri"/>
                      <w:sz w:val="22"/>
                      <w:szCs w:val="22"/>
                      <w:lang w:val="en-GB"/>
                    </w:rPr>
                  </w:pPr>
                </w:p>
              </w:tc>
              <w:tc>
                <w:tcPr>
                  <w:tcW w:w="1123" w:type="dxa"/>
                </w:tcPr>
                <w:p w14:paraId="36FBDF58" w14:textId="77777777" w:rsidR="001A18F8" w:rsidRPr="00AA265A" w:rsidRDefault="001A18F8" w:rsidP="001A18F8">
                  <w:pPr>
                    <w:spacing w:after="0"/>
                    <w:rPr>
                      <w:rFonts w:ascii="Calibri" w:hAnsi="Calibri" w:cs="Calibri"/>
                      <w:sz w:val="22"/>
                      <w:szCs w:val="22"/>
                      <w:lang w:val="en-GB"/>
                    </w:rPr>
                  </w:pPr>
                </w:p>
              </w:tc>
              <w:tc>
                <w:tcPr>
                  <w:tcW w:w="2276" w:type="dxa"/>
                  <w:shd w:val="clear" w:color="auto" w:fill="auto"/>
                </w:tcPr>
                <w:p w14:paraId="2AFADABE" w14:textId="62C1919B" w:rsidR="001A18F8" w:rsidRPr="00AA265A" w:rsidRDefault="001A18F8" w:rsidP="001A18F8">
                  <w:pPr>
                    <w:spacing w:after="0"/>
                    <w:rPr>
                      <w:rFonts w:ascii="Calibri" w:hAnsi="Calibri" w:cs="Calibri"/>
                      <w:sz w:val="22"/>
                      <w:szCs w:val="22"/>
                      <w:lang w:val="en-GB"/>
                    </w:rPr>
                  </w:pPr>
                </w:p>
              </w:tc>
              <w:tc>
                <w:tcPr>
                  <w:tcW w:w="1361" w:type="dxa"/>
                  <w:shd w:val="clear" w:color="auto" w:fill="auto"/>
                </w:tcPr>
                <w:p w14:paraId="74A664F1" w14:textId="77777777" w:rsidR="001A18F8" w:rsidRPr="00AA265A" w:rsidRDefault="001A18F8" w:rsidP="001A18F8">
                  <w:pPr>
                    <w:spacing w:after="0"/>
                    <w:rPr>
                      <w:rFonts w:ascii="Calibri" w:hAnsi="Calibri" w:cs="Calibri"/>
                      <w:sz w:val="22"/>
                      <w:szCs w:val="22"/>
                      <w:lang w:val="en-GB"/>
                    </w:rPr>
                  </w:pPr>
                </w:p>
              </w:tc>
              <w:tc>
                <w:tcPr>
                  <w:tcW w:w="1507" w:type="dxa"/>
                  <w:shd w:val="clear" w:color="auto" w:fill="auto"/>
                </w:tcPr>
                <w:p w14:paraId="2E7B5B0D" w14:textId="77777777" w:rsidR="001A18F8" w:rsidRPr="00AA265A" w:rsidRDefault="001A18F8" w:rsidP="001A18F8">
                  <w:pPr>
                    <w:spacing w:after="0"/>
                    <w:rPr>
                      <w:rFonts w:ascii="Calibri" w:hAnsi="Calibri" w:cs="Calibri"/>
                      <w:sz w:val="22"/>
                      <w:szCs w:val="22"/>
                      <w:lang w:val="en-GB"/>
                    </w:rPr>
                  </w:pPr>
                </w:p>
              </w:tc>
              <w:tc>
                <w:tcPr>
                  <w:tcW w:w="1436" w:type="dxa"/>
                  <w:shd w:val="clear" w:color="auto" w:fill="auto"/>
                </w:tcPr>
                <w:p w14:paraId="4D60D1F8" w14:textId="77777777" w:rsidR="001A18F8" w:rsidRPr="00AA265A" w:rsidRDefault="001A18F8" w:rsidP="001A18F8">
                  <w:pPr>
                    <w:spacing w:after="0"/>
                    <w:rPr>
                      <w:rFonts w:ascii="Calibri" w:hAnsi="Calibri" w:cs="Calibri"/>
                      <w:sz w:val="22"/>
                      <w:szCs w:val="22"/>
                      <w:lang w:val="en-GB"/>
                    </w:rPr>
                  </w:pPr>
                </w:p>
              </w:tc>
              <w:tc>
                <w:tcPr>
                  <w:tcW w:w="1080" w:type="dxa"/>
                </w:tcPr>
                <w:p w14:paraId="1664058A" w14:textId="77777777" w:rsidR="001A18F8" w:rsidRPr="00AA265A" w:rsidRDefault="001A18F8" w:rsidP="001A18F8">
                  <w:pPr>
                    <w:spacing w:after="0"/>
                    <w:rPr>
                      <w:rFonts w:ascii="Calibri" w:hAnsi="Calibri" w:cs="Calibri"/>
                      <w:sz w:val="22"/>
                      <w:szCs w:val="22"/>
                      <w:lang w:val="en-GB"/>
                    </w:rPr>
                  </w:pPr>
                </w:p>
              </w:tc>
            </w:tr>
          </w:tbl>
          <w:p w14:paraId="4A205EAA" w14:textId="41426DE4" w:rsidR="002B2EE2" w:rsidRPr="00AA265A" w:rsidRDefault="002B2EE2" w:rsidP="00BD7069">
            <w:pPr>
              <w:pStyle w:val="ListParagraph"/>
              <w:ind w:left="743"/>
              <w:rPr>
                <w:rFonts w:ascii="Calibri" w:hAnsi="Calibri" w:cs="Calibri"/>
                <w:bCs w:val="0"/>
                <w:sz w:val="22"/>
                <w:szCs w:val="22"/>
              </w:rPr>
            </w:pPr>
          </w:p>
          <w:tbl>
            <w:tblPr>
              <w:tblW w:w="1494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Schedule 4C Local Quality Requirements"/>
            </w:tblPr>
            <w:tblGrid>
              <w:gridCol w:w="5829"/>
              <w:gridCol w:w="1084"/>
              <w:gridCol w:w="2246"/>
              <w:gridCol w:w="1346"/>
              <w:gridCol w:w="1507"/>
              <w:gridCol w:w="1436"/>
              <w:gridCol w:w="1494"/>
            </w:tblGrid>
            <w:tr w:rsidR="001B14CD" w:rsidRPr="00AA265A" w14:paraId="0D4471F8" w14:textId="77777777" w:rsidTr="00801C43">
              <w:trPr>
                <w:tblHeader/>
              </w:trPr>
              <w:tc>
                <w:tcPr>
                  <w:tcW w:w="14942" w:type="dxa"/>
                  <w:gridSpan w:val="7"/>
                  <w:shd w:val="clear" w:color="auto" w:fill="D6E3BC" w:themeFill="accent3" w:themeFillTint="66"/>
                </w:tcPr>
                <w:p w14:paraId="56441773" w14:textId="3928CAE6" w:rsidR="001B14CD" w:rsidRPr="00AA265A" w:rsidRDefault="001B14CD" w:rsidP="001B14CD">
                  <w:pPr>
                    <w:spacing w:before="60" w:after="60"/>
                    <w:rPr>
                      <w:rFonts w:ascii="Calibri" w:hAnsi="Calibri" w:cs="Calibri"/>
                      <w:b/>
                      <w:sz w:val="22"/>
                      <w:szCs w:val="22"/>
                      <w:lang w:val="en-GB"/>
                    </w:rPr>
                  </w:pPr>
                  <w:r w:rsidRPr="00AA265A">
                    <w:rPr>
                      <w:rFonts w:ascii="Calibri" w:hAnsi="Calibri" w:cs="Calibri"/>
                      <w:b/>
                      <w:bCs/>
                      <w:sz w:val="22"/>
                      <w:szCs w:val="22"/>
                      <w:lang w:val="en-GB"/>
                    </w:rPr>
                    <w:t xml:space="preserve">Domain 2: </w:t>
                  </w:r>
                  <w:r w:rsidRPr="00AA265A">
                    <w:rPr>
                      <w:rFonts w:ascii="Calibri" w:hAnsi="Calibri" w:cs="Calibri"/>
                      <w:b/>
                      <w:sz w:val="22"/>
                      <w:szCs w:val="22"/>
                      <w:lang w:val="en-GB"/>
                    </w:rPr>
                    <w:t>Enhancing quality of life for people with long-term conditions</w:t>
                  </w:r>
                </w:p>
              </w:tc>
            </w:tr>
            <w:tr w:rsidR="001B14CD" w:rsidRPr="00AA265A" w14:paraId="4C258275" w14:textId="77777777" w:rsidTr="001B14CD">
              <w:trPr>
                <w:tblHeader/>
              </w:trPr>
              <w:tc>
                <w:tcPr>
                  <w:tcW w:w="6159" w:type="dxa"/>
                </w:tcPr>
                <w:p w14:paraId="15D4ECBF"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Outcome</w:t>
                  </w:r>
                </w:p>
              </w:tc>
              <w:tc>
                <w:tcPr>
                  <w:tcW w:w="1123" w:type="dxa"/>
                </w:tcPr>
                <w:p w14:paraId="248B10F6"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Ref</w:t>
                  </w:r>
                </w:p>
              </w:tc>
              <w:tc>
                <w:tcPr>
                  <w:tcW w:w="2276" w:type="dxa"/>
                  <w:shd w:val="clear" w:color="auto" w:fill="auto"/>
                </w:tcPr>
                <w:p w14:paraId="06168257"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Quality Requirement/KPI</w:t>
                  </w:r>
                </w:p>
              </w:tc>
              <w:tc>
                <w:tcPr>
                  <w:tcW w:w="1361" w:type="dxa"/>
                  <w:shd w:val="clear" w:color="auto" w:fill="auto"/>
                </w:tcPr>
                <w:p w14:paraId="2892F655"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Threshold</w:t>
                  </w:r>
                </w:p>
              </w:tc>
              <w:tc>
                <w:tcPr>
                  <w:tcW w:w="1507" w:type="dxa"/>
                  <w:shd w:val="clear" w:color="auto" w:fill="auto"/>
                </w:tcPr>
                <w:p w14:paraId="2900F399"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Method of Measurement</w:t>
                  </w:r>
                </w:p>
              </w:tc>
              <w:tc>
                <w:tcPr>
                  <w:tcW w:w="1436" w:type="dxa"/>
                  <w:shd w:val="clear" w:color="auto" w:fill="auto"/>
                </w:tcPr>
                <w:p w14:paraId="248DEA75"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Consequence of breach</w:t>
                  </w:r>
                </w:p>
              </w:tc>
              <w:tc>
                <w:tcPr>
                  <w:tcW w:w="1080" w:type="dxa"/>
                </w:tcPr>
                <w:p w14:paraId="04911028" w14:textId="71A27CFB" w:rsidR="001B14CD" w:rsidRPr="00AA265A" w:rsidRDefault="00C578E3" w:rsidP="001B14CD">
                  <w:pPr>
                    <w:spacing w:after="0"/>
                    <w:rPr>
                      <w:rFonts w:ascii="Calibri" w:hAnsi="Calibri" w:cs="Calibri"/>
                      <w:b/>
                      <w:sz w:val="22"/>
                      <w:szCs w:val="22"/>
                      <w:lang w:val="en-GB"/>
                    </w:rPr>
                  </w:pPr>
                  <w:r w:rsidRPr="00AA265A">
                    <w:rPr>
                      <w:rFonts w:ascii="Calibri" w:hAnsi="Calibri" w:cs="Calibri"/>
                      <w:b/>
                      <w:sz w:val="22"/>
                      <w:szCs w:val="22"/>
                      <w:lang w:val="en-GB"/>
                    </w:rPr>
                    <w:t xml:space="preserve">Timing of measurement </w:t>
                  </w:r>
                </w:p>
              </w:tc>
            </w:tr>
            <w:tr w:rsidR="001B14CD" w:rsidRPr="00AA265A" w14:paraId="6F6795C9" w14:textId="77777777" w:rsidTr="00801C43">
              <w:tc>
                <w:tcPr>
                  <w:tcW w:w="14942" w:type="dxa"/>
                  <w:gridSpan w:val="7"/>
                  <w:shd w:val="clear" w:color="auto" w:fill="EAF1DD" w:themeFill="accent3" w:themeFillTint="33"/>
                </w:tcPr>
                <w:p w14:paraId="560A979F" w14:textId="77777777" w:rsidR="001B14CD" w:rsidRPr="00AA265A" w:rsidRDefault="001B14CD" w:rsidP="001B14CD">
                  <w:pPr>
                    <w:spacing w:after="0"/>
                    <w:rPr>
                      <w:rFonts w:ascii="Calibri" w:hAnsi="Calibri" w:cs="Calibri"/>
                      <w:sz w:val="22"/>
                      <w:szCs w:val="22"/>
                      <w:lang w:val="en-GB"/>
                    </w:rPr>
                  </w:pPr>
                  <w:r w:rsidRPr="00AA265A">
                    <w:rPr>
                      <w:rFonts w:ascii="Calibri" w:hAnsi="Calibri" w:cs="Calibri"/>
                      <w:b/>
                      <w:bCs/>
                      <w:sz w:val="22"/>
                      <w:szCs w:val="22"/>
                      <w:lang w:val="en-GB"/>
                    </w:rPr>
                    <w:t>National Indicator/improvement area</w:t>
                  </w:r>
                </w:p>
              </w:tc>
            </w:tr>
            <w:tr w:rsidR="001B14CD" w:rsidRPr="00AA265A" w14:paraId="7394EE85" w14:textId="77777777" w:rsidTr="001B14CD">
              <w:tc>
                <w:tcPr>
                  <w:tcW w:w="6159" w:type="dxa"/>
                </w:tcPr>
                <w:p w14:paraId="73EA36DA" w14:textId="20FC0E97" w:rsidR="001B14CD" w:rsidRPr="00AA265A" w:rsidRDefault="001B14CD" w:rsidP="001B14CD">
                  <w:pPr>
                    <w:spacing w:after="0"/>
                    <w:rPr>
                      <w:rFonts w:ascii="Calibri" w:hAnsi="Calibri" w:cs="Calibri"/>
                      <w:sz w:val="22"/>
                      <w:szCs w:val="22"/>
                      <w:lang w:val="en-GB"/>
                    </w:rPr>
                  </w:pPr>
                </w:p>
              </w:tc>
              <w:tc>
                <w:tcPr>
                  <w:tcW w:w="1123" w:type="dxa"/>
                </w:tcPr>
                <w:p w14:paraId="7B474CB1" w14:textId="283C00EB"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79561A1C" w14:textId="51904F38"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77348F17" w14:textId="737E5BAF"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36626D5A" w14:textId="65651FB5"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7909E33E" w14:textId="36C2AC9F" w:rsidR="001B14CD" w:rsidRPr="00AA265A" w:rsidRDefault="001B14CD" w:rsidP="001B14CD">
                  <w:pPr>
                    <w:spacing w:after="0"/>
                    <w:rPr>
                      <w:rFonts w:ascii="Calibri" w:hAnsi="Calibri" w:cs="Calibri"/>
                      <w:sz w:val="22"/>
                      <w:szCs w:val="22"/>
                      <w:lang w:val="en-GB"/>
                    </w:rPr>
                  </w:pPr>
                </w:p>
              </w:tc>
              <w:tc>
                <w:tcPr>
                  <w:tcW w:w="1080" w:type="dxa"/>
                </w:tcPr>
                <w:p w14:paraId="0B5FC1A8" w14:textId="6CFCBBEF" w:rsidR="001B14CD" w:rsidRPr="00AA265A" w:rsidRDefault="001B14CD" w:rsidP="001B14CD">
                  <w:pPr>
                    <w:spacing w:after="0"/>
                    <w:rPr>
                      <w:rFonts w:ascii="Calibri" w:hAnsi="Calibri" w:cs="Calibri"/>
                      <w:sz w:val="22"/>
                      <w:szCs w:val="22"/>
                      <w:lang w:val="en-GB"/>
                    </w:rPr>
                  </w:pPr>
                </w:p>
              </w:tc>
            </w:tr>
            <w:tr w:rsidR="001B14CD" w:rsidRPr="00AA265A" w14:paraId="25B82C21" w14:textId="77777777" w:rsidTr="001B14CD">
              <w:tc>
                <w:tcPr>
                  <w:tcW w:w="6159" w:type="dxa"/>
                </w:tcPr>
                <w:p w14:paraId="338F4FC4" w14:textId="77777777" w:rsidR="001B14CD" w:rsidRPr="00AA265A" w:rsidRDefault="001B14CD" w:rsidP="001B14CD">
                  <w:pPr>
                    <w:spacing w:after="0"/>
                    <w:rPr>
                      <w:rFonts w:ascii="Calibri" w:hAnsi="Calibri" w:cs="Calibri"/>
                      <w:sz w:val="22"/>
                      <w:szCs w:val="22"/>
                      <w:lang w:val="en-GB"/>
                    </w:rPr>
                  </w:pPr>
                </w:p>
              </w:tc>
              <w:tc>
                <w:tcPr>
                  <w:tcW w:w="1123" w:type="dxa"/>
                </w:tcPr>
                <w:p w14:paraId="1BF3D7F7"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74B0D653"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3F1B25D0"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0F86798D"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34F1D9A9" w14:textId="77777777" w:rsidR="001B14CD" w:rsidRPr="00AA265A" w:rsidRDefault="001B14CD" w:rsidP="001B14CD">
                  <w:pPr>
                    <w:spacing w:after="0"/>
                    <w:rPr>
                      <w:rFonts w:ascii="Calibri" w:hAnsi="Calibri" w:cs="Calibri"/>
                      <w:sz w:val="22"/>
                      <w:szCs w:val="22"/>
                      <w:lang w:val="en-GB"/>
                    </w:rPr>
                  </w:pPr>
                </w:p>
              </w:tc>
              <w:tc>
                <w:tcPr>
                  <w:tcW w:w="1080" w:type="dxa"/>
                </w:tcPr>
                <w:p w14:paraId="3D37EE27" w14:textId="77777777" w:rsidR="001B14CD" w:rsidRPr="00AA265A" w:rsidRDefault="001B14CD" w:rsidP="001B14CD">
                  <w:pPr>
                    <w:spacing w:after="0"/>
                    <w:rPr>
                      <w:rFonts w:ascii="Calibri" w:hAnsi="Calibri" w:cs="Calibri"/>
                      <w:sz w:val="22"/>
                      <w:szCs w:val="22"/>
                      <w:lang w:val="en-GB"/>
                    </w:rPr>
                  </w:pPr>
                </w:p>
              </w:tc>
            </w:tr>
            <w:tr w:rsidR="001B14CD" w:rsidRPr="00AA265A" w14:paraId="3F18F647" w14:textId="77777777" w:rsidTr="00801C43">
              <w:tc>
                <w:tcPr>
                  <w:tcW w:w="14942" w:type="dxa"/>
                  <w:gridSpan w:val="7"/>
                  <w:shd w:val="clear" w:color="auto" w:fill="EAF1DD" w:themeFill="accent3" w:themeFillTint="33"/>
                </w:tcPr>
                <w:p w14:paraId="727CF6E7"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Local outcomes &amp; indicators</w:t>
                  </w:r>
                </w:p>
              </w:tc>
            </w:tr>
            <w:tr w:rsidR="001B14CD" w:rsidRPr="00AA265A" w14:paraId="7EA4FBFA" w14:textId="77777777" w:rsidTr="001B14CD">
              <w:tc>
                <w:tcPr>
                  <w:tcW w:w="6159" w:type="dxa"/>
                </w:tcPr>
                <w:p w14:paraId="3BACCD19" w14:textId="100C2397" w:rsidR="001B14CD" w:rsidRPr="00AA265A" w:rsidRDefault="001B14CD" w:rsidP="001B14CD">
                  <w:pPr>
                    <w:spacing w:after="0"/>
                    <w:rPr>
                      <w:rFonts w:asciiTheme="majorHAnsi" w:hAnsiTheme="majorHAnsi" w:cstheme="majorHAnsi"/>
                      <w:sz w:val="22"/>
                      <w:szCs w:val="22"/>
                      <w:lang w:val="en-GB"/>
                    </w:rPr>
                  </w:pPr>
                </w:p>
              </w:tc>
              <w:tc>
                <w:tcPr>
                  <w:tcW w:w="1123" w:type="dxa"/>
                </w:tcPr>
                <w:p w14:paraId="6F45009C" w14:textId="76DCCF5D"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45355A48" w14:textId="07CDA26C"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2AD54E81" w14:textId="62CDAF5E"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5431763E" w14:textId="2C9ECA90"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0891F807" w14:textId="261C741A" w:rsidR="001B14CD" w:rsidRPr="00AA265A" w:rsidRDefault="001B14CD" w:rsidP="001B14CD">
                  <w:pPr>
                    <w:spacing w:after="0"/>
                    <w:rPr>
                      <w:rFonts w:ascii="Calibri" w:hAnsi="Calibri" w:cs="Calibri"/>
                      <w:sz w:val="22"/>
                      <w:szCs w:val="22"/>
                      <w:lang w:val="en-GB"/>
                    </w:rPr>
                  </w:pPr>
                </w:p>
              </w:tc>
              <w:tc>
                <w:tcPr>
                  <w:tcW w:w="1080" w:type="dxa"/>
                </w:tcPr>
                <w:p w14:paraId="62E4CD4D" w14:textId="00C87AD2" w:rsidR="001B14CD" w:rsidRPr="00AA265A" w:rsidRDefault="001B14CD" w:rsidP="001B14CD">
                  <w:pPr>
                    <w:spacing w:after="0"/>
                    <w:rPr>
                      <w:rFonts w:ascii="Calibri" w:hAnsi="Calibri" w:cs="Calibri"/>
                      <w:sz w:val="22"/>
                      <w:szCs w:val="22"/>
                      <w:lang w:val="en-GB"/>
                    </w:rPr>
                  </w:pPr>
                </w:p>
              </w:tc>
            </w:tr>
            <w:tr w:rsidR="001B14CD" w:rsidRPr="00AA265A" w14:paraId="194691F7" w14:textId="77777777" w:rsidTr="001B14CD">
              <w:tc>
                <w:tcPr>
                  <w:tcW w:w="6159" w:type="dxa"/>
                </w:tcPr>
                <w:p w14:paraId="1A63B370" w14:textId="77777777" w:rsidR="001B14CD" w:rsidRPr="00AA265A" w:rsidRDefault="001B14CD" w:rsidP="001B14CD">
                  <w:pPr>
                    <w:spacing w:after="0"/>
                    <w:rPr>
                      <w:rFonts w:ascii="Calibri" w:hAnsi="Calibri" w:cs="Calibri"/>
                      <w:sz w:val="22"/>
                      <w:szCs w:val="22"/>
                      <w:lang w:val="en-GB"/>
                    </w:rPr>
                  </w:pPr>
                </w:p>
              </w:tc>
              <w:tc>
                <w:tcPr>
                  <w:tcW w:w="1123" w:type="dxa"/>
                </w:tcPr>
                <w:p w14:paraId="7DE78ED9"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37601FC1"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7DAF11F1"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40503ACB"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60EC5B7B" w14:textId="77777777" w:rsidR="001B14CD" w:rsidRPr="00AA265A" w:rsidRDefault="001B14CD" w:rsidP="001B14CD">
                  <w:pPr>
                    <w:spacing w:after="0"/>
                    <w:rPr>
                      <w:rFonts w:ascii="Calibri" w:hAnsi="Calibri" w:cs="Calibri"/>
                      <w:sz w:val="22"/>
                      <w:szCs w:val="22"/>
                      <w:lang w:val="en-GB"/>
                    </w:rPr>
                  </w:pPr>
                </w:p>
              </w:tc>
              <w:tc>
                <w:tcPr>
                  <w:tcW w:w="1080" w:type="dxa"/>
                </w:tcPr>
                <w:p w14:paraId="667E6070" w14:textId="77777777" w:rsidR="001B14CD" w:rsidRPr="00AA265A" w:rsidRDefault="001B14CD" w:rsidP="001B14CD">
                  <w:pPr>
                    <w:spacing w:after="0"/>
                    <w:rPr>
                      <w:rFonts w:ascii="Calibri" w:hAnsi="Calibri" w:cs="Calibri"/>
                      <w:sz w:val="22"/>
                      <w:szCs w:val="22"/>
                      <w:lang w:val="en-GB"/>
                    </w:rPr>
                  </w:pPr>
                </w:p>
              </w:tc>
            </w:tr>
          </w:tbl>
          <w:p w14:paraId="0252E841" w14:textId="41A4AC34" w:rsidR="001B14CD" w:rsidRPr="00AA265A" w:rsidRDefault="001B14CD" w:rsidP="00BD7069">
            <w:pPr>
              <w:pStyle w:val="ListParagraph"/>
              <w:ind w:left="743"/>
              <w:rPr>
                <w:rFonts w:ascii="Calibri" w:hAnsi="Calibri" w:cs="Calibri"/>
                <w:bCs w:val="0"/>
                <w:sz w:val="22"/>
                <w:szCs w:val="22"/>
              </w:rPr>
            </w:pPr>
          </w:p>
          <w:tbl>
            <w:tblPr>
              <w:tblW w:w="1494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Schedule 4C Local Quality Requirements"/>
            </w:tblPr>
            <w:tblGrid>
              <w:gridCol w:w="5829"/>
              <w:gridCol w:w="1084"/>
              <w:gridCol w:w="2246"/>
              <w:gridCol w:w="1346"/>
              <w:gridCol w:w="1507"/>
              <w:gridCol w:w="1436"/>
              <w:gridCol w:w="1494"/>
            </w:tblGrid>
            <w:tr w:rsidR="001B14CD" w:rsidRPr="00AA265A" w14:paraId="6A3BB82A" w14:textId="77777777" w:rsidTr="00801C43">
              <w:trPr>
                <w:tblHeader/>
              </w:trPr>
              <w:tc>
                <w:tcPr>
                  <w:tcW w:w="14942" w:type="dxa"/>
                  <w:gridSpan w:val="7"/>
                  <w:shd w:val="clear" w:color="auto" w:fill="D6E3BC" w:themeFill="accent3" w:themeFillTint="66"/>
                </w:tcPr>
                <w:p w14:paraId="54F586A8" w14:textId="24237793" w:rsidR="001B14CD" w:rsidRPr="00AA265A" w:rsidRDefault="001B14CD" w:rsidP="001B14CD">
                  <w:pPr>
                    <w:spacing w:before="60" w:after="60"/>
                    <w:rPr>
                      <w:rFonts w:ascii="Calibri" w:hAnsi="Calibri" w:cs="Calibri"/>
                      <w:b/>
                      <w:sz w:val="22"/>
                      <w:szCs w:val="22"/>
                      <w:lang w:val="en-GB"/>
                    </w:rPr>
                  </w:pPr>
                  <w:r w:rsidRPr="00AA265A">
                    <w:rPr>
                      <w:rFonts w:ascii="Calibri" w:hAnsi="Calibri" w:cs="Calibri"/>
                      <w:b/>
                      <w:bCs/>
                      <w:sz w:val="22"/>
                      <w:szCs w:val="22"/>
                      <w:lang w:val="en-GB"/>
                    </w:rPr>
                    <w:t xml:space="preserve">Domain 3: </w:t>
                  </w:r>
                  <w:r w:rsidRPr="00AA265A">
                    <w:rPr>
                      <w:rFonts w:ascii="Calibri" w:hAnsi="Calibri" w:cs="Calibri"/>
                      <w:b/>
                      <w:sz w:val="22"/>
                      <w:szCs w:val="22"/>
                      <w:lang w:val="en-GB"/>
                    </w:rPr>
                    <w:t>Helping people to recover from episodes of ill-health or following injury</w:t>
                  </w:r>
                </w:p>
              </w:tc>
            </w:tr>
            <w:tr w:rsidR="001B14CD" w:rsidRPr="00AA265A" w14:paraId="44DED2E3" w14:textId="77777777" w:rsidTr="001B14CD">
              <w:trPr>
                <w:tblHeader/>
              </w:trPr>
              <w:tc>
                <w:tcPr>
                  <w:tcW w:w="6159" w:type="dxa"/>
                </w:tcPr>
                <w:p w14:paraId="10151AFF"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Outcome</w:t>
                  </w:r>
                </w:p>
              </w:tc>
              <w:tc>
                <w:tcPr>
                  <w:tcW w:w="1123" w:type="dxa"/>
                </w:tcPr>
                <w:p w14:paraId="14B96628"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Ref</w:t>
                  </w:r>
                </w:p>
              </w:tc>
              <w:tc>
                <w:tcPr>
                  <w:tcW w:w="2276" w:type="dxa"/>
                  <w:shd w:val="clear" w:color="auto" w:fill="auto"/>
                </w:tcPr>
                <w:p w14:paraId="2790C4E1"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Quality Requirement/KPI</w:t>
                  </w:r>
                </w:p>
              </w:tc>
              <w:tc>
                <w:tcPr>
                  <w:tcW w:w="1361" w:type="dxa"/>
                  <w:shd w:val="clear" w:color="auto" w:fill="auto"/>
                </w:tcPr>
                <w:p w14:paraId="77DDB5FD"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Threshold</w:t>
                  </w:r>
                </w:p>
              </w:tc>
              <w:tc>
                <w:tcPr>
                  <w:tcW w:w="1507" w:type="dxa"/>
                  <w:shd w:val="clear" w:color="auto" w:fill="auto"/>
                </w:tcPr>
                <w:p w14:paraId="0F9BAB57"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Method of Measurement</w:t>
                  </w:r>
                </w:p>
              </w:tc>
              <w:tc>
                <w:tcPr>
                  <w:tcW w:w="1436" w:type="dxa"/>
                  <w:shd w:val="clear" w:color="auto" w:fill="auto"/>
                </w:tcPr>
                <w:p w14:paraId="6208E8F8"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Consequence of breach</w:t>
                  </w:r>
                </w:p>
              </w:tc>
              <w:tc>
                <w:tcPr>
                  <w:tcW w:w="1080" w:type="dxa"/>
                </w:tcPr>
                <w:p w14:paraId="0D3EFF8F" w14:textId="0B6F70EF" w:rsidR="001B14CD" w:rsidRPr="00AA265A" w:rsidRDefault="00C578E3" w:rsidP="001B14CD">
                  <w:pPr>
                    <w:spacing w:after="0"/>
                    <w:rPr>
                      <w:rFonts w:ascii="Calibri" w:hAnsi="Calibri" w:cs="Calibri"/>
                      <w:b/>
                      <w:sz w:val="22"/>
                      <w:szCs w:val="22"/>
                      <w:lang w:val="en-GB"/>
                    </w:rPr>
                  </w:pPr>
                  <w:r w:rsidRPr="00AA265A">
                    <w:rPr>
                      <w:rFonts w:ascii="Calibri" w:hAnsi="Calibri" w:cs="Calibri"/>
                      <w:b/>
                      <w:sz w:val="22"/>
                      <w:szCs w:val="22"/>
                      <w:lang w:val="en-GB"/>
                    </w:rPr>
                    <w:t xml:space="preserve">Timing of measurement </w:t>
                  </w:r>
                </w:p>
              </w:tc>
            </w:tr>
            <w:tr w:rsidR="001B14CD" w:rsidRPr="00AA265A" w14:paraId="312A145B" w14:textId="77777777" w:rsidTr="00801C43">
              <w:tc>
                <w:tcPr>
                  <w:tcW w:w="14942" w:type="dxa"/>
                  <w:gridSpan w:val="7"/>
                  <w:shd w:val="clear" w:color="auto" w:fill="EAF1DD" w:themeFill="accent3" w:themeFillTint="33"/>
                </w:tcPr>
                <w:p w14:paraId="334D2250" w14:textId="77777777" w:rsidR="001B14CD" w:rsidRPr="00AA265A" w:rsidRDefault="001B14CD" w:rsidP="001B14CD">
                  <w:pPr>
                    <w:spacing w:after="0"/>
                    <w:rPr>
                      <w:rFonts w:ascii="Calibri" w:hAnsi="Calibri" w:cs="Calibri"/>
                      <w:sz w:val="22"/>
                      <w:szCs w:val="22"/>
                      <w:lang w:val="en-GB"/>
                    </w:rPr>
                  </w:pPr>
                  <w:r w:rsidRPr="00AA265A">
                    <w:rPr>
                      <w:rFonts w:ascii="Calibri" w:hAnsi="Calibri" w:cs="Calibri"/>
                      <w:b/>
                      <w:bCs/>
                      <w:sz w:val="22"/>
                      <w:szCs w:val="22"/>
                      <w:lang w:val="en-GB"/>
                    </w:rPr>
                    <w:t>National Indicator/improvement area</w:t>
                  </w:r>
                </w:p>
              </w:tc>
            </w:tr>
            <w:tr w:rsidR="001B14CD" w:rsidRPr="00AA265A" w14:paraId="33D09FEA" w14:textId="77777777" w:rsidTr="001B14CD">
              <w:tc>
                <w:tcPr>
                  <w:tcW w:w="6159" w:type="dxa"/>
                </w:tcPr>
                <w:p w14:paraId="365BB0DD" w14:textId="77777777" w:rsidR="001B14CD" w:rsidRPr="00AA265A" w:rsidRDefault="001B14CD" w:rsidP="001B14CD">
                  <w:pPr>
                    <w:spacing w:after="0"/>
                    <w:rPr>
                      <w:rFonts w:ascii="Calibri" w:hAnsi="Calibri" w:cs="Calibri"/>
                      <w:sz w:val="22"/>
                      <w:szCs w:val="22"/>
                      <w:lang w:val="en-GB"/>
                    </w:rPr>
                  </w:pPr>
                </w:p>
              </w:tc>
              <w:tc>
                <w:tcPr>
                  <w:tcW w:w="1123" w:type="dxa"/>
                </w:tcPr>
                <w:p w14:paraId="769CE4E6"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7C064ADB"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1872A4C7"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01282B75"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7D17CDB7" w14:textId="77777777" w:rsidR="001B14CD" w:rsidRPr="00AA265A" w:rsidRDefault="001B14CD" w:rsidP="001B14CD">
                  <w:pPr>
                    <w:spacing w:after="0"/>
                    <w:rPr>
                      <w:rFonts w:ascii="Calibri" w:hAnsi="Calibri" w:cs="Calibri"/>
                      <w:sz w:val="22"/>
                      <w:szCs w:val="22"/>
                      <w:lang w:val="en-GB"/>
                    </w:rPr>
                  </w:pPr>
                </w:p>
              </w:tc>
              <w:tc>
                <w:tcPr>
                  <w:tcW w:w="1080" w:type="dxa"/>
                </w:tcPr>
                <w:p w14:paraId="153BD7C0" w14:textId="77777777" w:rsidR="001B14CD" w:rsidRPr="00AA265A" w:rsidRDefault="001B14CD" w:rsidP="001B14CD">
                  <w:pPr>
                    <w:spacing w:after="0"/>
                    <w:rPr>
                      <w:rFonts w:ascii="Calibri" w:hAnsi="Calibri" w:cs="Calibri"/>
                      <w:sz w:val="22"/>
                      <w:szCs w:val="22"/>
                      <w:lang w:val="en-GB"/>
                    </w:rPr>
                  </w:pPr>
                </w:p>
              </w:tc>
            </w:tr>
            <w:tr w:rsidR="001B14CD" w:rsidRPr="00AA265A" w14:paraId="449BC94B" w14:textId="77777777" w:rsidTr="001B14CD">
              <w:tc>
                <w:tcPr>
                  <w:tcW w:w="6159" w:type="dxa"/>
                </w:tcPr>
                <w:p w14:paraId="6593B291" w14:textId="77777777" w:rsidR="001B14CD" w:rsidRPr="00AA265A" w:rsidRDefault="001B14CD" w:rsidP="001B14CD">
                  <w:pPr>
                    <w:spacing w:after="0"/>
                    <w:rPr>
                      <w:rFonts w:ascii="Calibri" w:hAnsi="Calibri" w:cs="Calibri"/>
                      <w:sz w:val="22"/>
                      <w:szCs w:val="22"/>
                      <w:lang w:val="en-GB"/>
                    </w:rPr>
                  </w:pPr>
                </w:p>
              </w:tc>
              <w:tc>
                <w:tcPr>
                  <w:tcW w:w="1123" w:type="dxa"/>
                </w:tcPr>
                <w:p w14:paraId="6E36475B"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335C505E"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7783E59C"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1A0C8C1B"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6E67BA27" w14:textId="77777777" w:rsidR="001B14CD" w:rsidRPr="00AA265A" w:rsidRDefault="001B14CD" w:rsidP="001B14CD">
                  <w:pPr>
                    <w:spacing w:after="0"/>
                    <w:rPr>
                      <w:rFonts w:ascii="Calibri" w:hAnsi="Calibri" w:cs="Calibri"/>
                      <w:sz w:val="22"/>
                      <w:szCs w:val="22"/>
                      <w:lang w:val="en-GB"/>
                    </w:rPr>
                  </w:pPr>
                </w:p>
              </w:tc>
              <w:tc>
                <w:tcPr>
                  <w:tcW w:w="1080" w:type="dxa"/>
                </w:tcPr>
                <w:p w14:paraId="1C5D5BE9" w14:textId="77777777" w:rsidR="001B14CD" w:rsidRPr="00AA265A" w:rsidRDefault="001B14CD" w:rsidP="001B14CD">
                  <w:pPr>
                    <w:spacing w:after="0"/>
                    <w:rPr>
                      <w:rFonts w:ascii="Calibri" w:hAnsi="Calibri" w:cs="Calibri"/>
                      <w:sz w:val="22"/>
                      <w:szCs w:val="22"/>
                      <w:lang w:val="en-GB"/>
                    </w:rPr>
                  </w:pPr>
                </w:p>
              </w:tc>
            </w:tr>
            <w:tr w:rsidR="001B14CD" w:rsidRPr="00AA265A" w14:paraId="5F6BE41A" w14:textId="77777777" w:rsidTr="00801C43">
              <w:tc>
                <w:tcPr>
                  <w:tcW w:w="14942" w:type="dxa"/>
                  <w:gridSpan w:val="7"/>
                  <w:shd w:val="clear" w:color="auto" w:fill="EAF1DD" w:themeFill="accent3" w:themeFillTint="33"/>
                </w:tcPr>
                <w:p w14:paraId="27861F4F"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Local outcomes &amp; indicators</w:t>
                  </w:r>
                </w:p>
              </w:tc>
            </w:tr>
            <w:tr w:rsidR="001B14CD" w:rsidRPr="00AA265A" w14:paraId="4CA473DC" w14:textId="77777777" w:rsidTr="001B14CD">
              <w:tc>
                <w:tcPr>
                  <w:tcW w:w="6159" w:type="dxa"/>
                </w:tcPr>
                <w:p w14:paraId="491AA172" w14:textId="77777777" w:rsidR="001B14CD" w:rsidRPr="00AA265A" w:rsidRDefault="001B14CD" w:rsidP="001B14CD">
                  <w:pPr>
                    <w:spacing w:after="0"/>
                    <w:rPr>
                      <w:rFonts w:asciiTheme="majorHAnsi" w:hAnsiTheme="majorHAnsi" w:cstheme="majorHAnsi"/>
                      <w:sz w:val="22"/>
                      <w:szCs w:val="22"/>
                      <w:lang w:val="en-GB"/>
                    </w:rPr>
                  </w:pPr>
                </w:p>
              </w:tc>
              <w:tc>
                <w:tcPr>
                  <w:tcW w:w="1123" w:type="dxa"/>
                </w:tcPr>
                <w:p w14:paraId="1DB070C0"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14E24387"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47455A59"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4AA7ED09"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273D50E8" w14:textId="77777777" w:rsidR="001B14CD" w:rsidRPr="00AA265A" w:rsidRDefault="001B14CD" w:rsidP="001B14CD">
                  <w:pPr>
                    <w:spacing w:after="0"/>
                    <w:rPr>
                      <w:rFonts w:ascii="Calibri" w:hAnsi="Calibri" w:cs="Calibri"/>
                      <w:sz w:val="22"/>
                      <w:szCs w:val="22"/>
                      <w:lang w:val="en-GB"/>
                    </w:rPr>
                  </w:pPr>
                </w:p>
              </w:tc>
              <w:tc>
                <w:tcPr>
                  <w:tcW w:w="1080" w:type="dxa"/>
                </w:tcPr>
                <w:p w14:paraId="76559790" w14:textId="77777777" w:rsidR="001B14CD" w:rsidRPr="00AA265A" w:rsidRDefault="001B14CD" w:rsidP="001B14CD">
                  <w:pPr>
                    <w:spacing w:after="0"/>
                    <w:rPr>
                      <w:rFonts w:ascii="Calibri" w:hAnsi="Calibri" w:cs="Calibri"/>
                      <w:sz w:val="22"/>
                      <w:szCs w:val="22"/>
                      <w:lang w:val="en-GB"/>
                    </w:rPr>
                  </w:pPr>
                </w:p>
              </w:tc>
            </w:tr>
            <w:tr w:rsidR="001B14CD" w:rsidRPr="00AA265A" w14:paraId="5ED26D87" w14:textId="77777777" w:rsidTr="001B14CD">
              <w:tc>
                <w:tcPr>
                  <w:tcW w:w="6159" w:type="dxa"/>
                </w:tcPr>
                <w:p w14:paraId="5BFDA533" w14:textId="77777777" w:rsidR="001B14CD" w:rsidRPr="00AA265A" w:rsidRDefault="001B14CD" w:rsidP="001B14CD">
                  <w:pPr>
                    <w:spacing w:after="0"/>
                    <w:rPr>
                      <w:rFonts w:ascii="Calibri" w:hAnsi="Calibri" w:cs="Calibri"/>
                      <w:sz w:val="22"/>
                      <w:szCs w:val="22"/>
                      <w:lang w:val="en-GB"/>
                    </w:rPr>
                  </w:pPr>
                </w:p>
              </w:tc>
              <w:tc>
                <w:tcPr>
                  <w:tcW w:w="1123" w:type="dxa"/>
                </w:tcPr>
                <w:p w14:paraId="2CB76D0C"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13DF1ED5"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71AE9111"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51002226"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0D2AF814" w14:textId="77777777" w:rsidR="001B14CD" w:rsidRPr="00AA265A" w:rsidRDefault="001B14CD" w:rsidP="001B14CD">
                  <w:pPr>
                    <w:spacing w:after="0"/>
                    <w:rPr>
                      <w:rFonts w:ascii="Calibri" w:hAnsi="Calibri" w:cs="Calibri"/>
                      <w:sz w:val="22"/>
                      <w:szCs w:val="22"/>
                      <w:lang w:val="en-GB"/>
                    </w:rPr>
                  </w:pPr>
                </w:p>
              </w:tc>
              <w:tc>
                <w:tcPr>
                  <w:tcW w:w="1080" w:type="dxa"/>
                </w:tcPr>
                <w:p w14:paraId="447BDCCD" w14:textId="77777777" w:rsidR="001B14CD" w:rsidRPr="00AA265A" w:rsidRDefault="001B14CD" w:rsidP="001B14CD">
                  <w:pPr>
                    <w:spacing w:after="0"/>
                    <w:rPr>
                      <w:rFonts w:ascii="Calibri" w:hAnsi="Calibri" w:cs="Calibri"/>
                      <w:sz w:val="22"/>
                      <w:szCs w:val="22"/>
                      <w:lang w:val="en-GB"/>
                    </w:rPr>
                  </w:pPr>
                </w:p>
              </w:tc>
            </w:tr>
          </w:tbl>
          <w:p w14:paraId="6317D56A" w14:textId="7CF10ADE" w:rsidR="002B2EE2" w:rsidRPr="00AA265A" w:rsidRDefault="002B2EE2" w:rsidP="001B14CD">
            <w:pPr>
              <w:rPr>
                <w:rFonts w:ascii="Calibri" w:hAnsi="Calibri" w:cs="Calibri"/>
                <w:b w:val="0"/>
                <w:bCs w:val="0"/>
                <w:sz w:val="22"/>
                <w:szCs w:val="22"/>
                <w:lang w:val="en-GB"/>
              </w:rPr>
            </w:pPr>
          </w:p>
          <w:tbl>
            <w:tblPr>
              <w:tblW w:w="1494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5829"/>
              <w:gridCol w:w="1084"/>
              <w:gridCol w:w="2246"/>
              <w:gridCol w:w="1346"/>
              <w:gridCol w:w="1507"/>
              <w:gridCol w:w="1436"/>
              <w:gridCol w:w="1494"/>
            </w:tblGrid>
            <w:tr w:rsidR="001B14CD" w:rsidRPr="00AA265A" w14:paraId="5F651926" w14:textId="77777777" w:rsidTr="00801C43">
              <w:trPr>
                <w:tblHeader/>
              </w:trPr>
              <w:tc>
                <w:tcPr>
                  <w:tcW w:w="14942" w:type="dxa"/>
                  <w:gridSpan w:val="7"/>
                  <w:shd w:val="clear" w:color="auto" w:fill="D6E3BC" w:themeFill="accent3" w:themeFillTint="66"/>
                </w:tcPr>
                <w:p w14:paraId="1095D6FB" w14:textId="08217EBD" w:rsidR="001B14CD" w:rsidRPr="00AA265A" w:rsidRDefault="001B14CD" w:rsidP="001B14CD">
                  <w:pPr>
                    <w:spacing w:before="60" w:after="60"/>
                    <w:rPr>
                      <w:rFonts w:ascii="Calibri" w:hAnsi="Calibri" w:cs="Calibri"/>
                      <w:b/>
                      <w:sz w:val="22"/>
                      <w:szCs w:val="22"/>
                      <w:lang w:val="en-GB"/>
                    </w:rPr>
                  </w:pPr>
                  <w:r w:rsidRPr="00AA265A">
                    <w:rPr>
                      <w:rFonts w:ascii="Calibri" w:hAnsi="Calibri" w:cs="Calibri"/>
                      <w:b/>
                      <w:bCs/>
                      <w:sz w:val="22"/>
                      <w:szCs w:val="22"/>
                      <w:lang w:val="en-GB"/>
                    </w:rPr>
                    <w:t xml:space="preserve">Domain 4: </w:t>
                  </w:r>
                  <w:r w:rsidRPr="00AA265A">
                    <w:rPr>
                      <w:rFonts w:ascii="Calibri" w:hAnsi="Calibri" w:cs="Calibri"/>
                      <w:b/>
                      <w:sz w:val="22"/>
                      <w:szCs w:val="22"/>
                      <w:lang w:val="en-GB"/>
                    </w:rPr>
                    <w:t>Ensuring people have a positive experience of care</w:t>
                  </w:r>
                </w:p>
              </w:tc>
            </w:tr>
            <w:tr w:rsidR="001B14CD" w:rsidRPr="00AA265A" w14:paraId="27027F20" w14:textId="77777777" w:rsidTr="001B14CD">
              <w:trPr>
                <w:tblHeader/>
              </w:trPr>
              <w:tc>
                <w:tcPr>
                  <w:tcW w:w="6159" w:type="dxa"/>
                </w:tcPr>
                <w:p w14:paraId="4482A8F6"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Outcome</w:t>
                  </w:r>
                </w:p>
              </w:tc>
              <w:tc>
                <w:tcPr>
                  <w:tcW w:w="1123" w:type="dxa"/>
                </w:tcPr>
                <w:p w14:paraId="6398BD42"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Ref</w:t>
                  </w:r>
                </w:p>
              </w:tc>
              <w:tc>
                <w:tcPr>
                  <w:tcW w:w="2276" w:type="dxa"/>
                  <w:shd w:val="clear" w:color="auto" w:fill="auto"/>
                </w:tcPr>
                <w:p w14:paraId="75A16949"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Quality Requirement/KPI</w:t>
                  </w:r>
                </w:p>
              </w:tc>
              <w:tc>
                <w:tcPr>
                  <w:tcW w:w="1361" w:type="dxa"/>
                  <w:shd w:val="clear" w:color="auto" w:fill="auto"/>
                </w:tcPr>
                <w:p w14:paraId="4C510D54"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Threshold</w:t>
                  </w:r>
                </w:p>
              </w:tc>
              <w:tc>
                <w:tcPr>
                  <w:tcW w:w="1507" w:type="dxa"/>
                  <w:shd w:val="clear" w:color="auto" w:fill="auto"/>
                </w:tcPr>
                <w:p w14:paraId="5C793A70"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Method of Measurement</w:t>
                  </w:r>
                </w:p>
              </w:tc>
              <w:tc>
                <w:tcPr>
                  <w:tcW w:w="1436" w:type="dxa"/>
                  <w:shd w:val="clear" w:color="auto" w:fill="auto"/>
                </w:tcPr>
                <w:p w14:paraId="31C3BC3F"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Consequence of breach</w:t>
                  </w:r>
                </w:p>
              </w:tc>
              <w:tc>
                <w:tcPr>
                  <w:tcW w:w="1080" w:type="dxa"/>
                </w:tcPr>
                <w:p w14:paraId="16D2909C" w14:textId="15838F8E" w:rsidR="001B14CD" w:rsidRPr="00AA265A" w:rsidRDefault="00C578E3" w:rsidP="001B14CD">
                  <w:pPr>
                    <w:spacing w:after="0"/>
                    <w:rPr>
                      <w:rFonts w:ascii="Calibri" w:hAnsi="Calibri" w:cs="Calibri"/>
                      <w:b/>
                      <w:sz w:val="22"/>
                      <w:szCs w:val="22"/>
                      <w:lang w:val="en-GB"/>
                    </w:rPr>
                  </w:pPr>
                  <w:r w:rsidRPr="00AA265A">
                    <w:rPr>
                      <w:rFonts w:ascii="Calibri" w:hAnsi="Calibri" w:cs="Calibri"/>
                      <w:b/>
                      <w:sz w:val="22"/>
                      <w:szCs w:val="22"/>
                      <w:lang w:val="en-GB"/>
                    </w:rPr>
                    <w:t xml:space="preserve">Timing of measurement </w:t>
                  </w:r>
                </w:p>
              </w:tc>
            </w:tr>
            <w:tr w:rsidR="001B14CD" w:rsidRPr="00AA265A" w14:paraId="44042559" w14:textId="77777777" w:rsidTr="00801C43">
              <w:tc>
                <w:tcPr>
                  <w:tcW w:w="14942" w:type="dxa"/>
                  <w:gridSpan w:val="7"/>
                  <w:shd w:val="clear" w:color="auto" w:fill="EAF1DD" w:themeFill="accent3" w:themeFillTint="33"/>
                </w:tcPr>
                <w:p w14:paraId="25D3A8EC" w14:textId="77777777" w:rsidR="001B14CD" w:rsidRPr="00AA265A" w:rsidRDefault="001B14CD" w:rsidP="001B14CD">
                  <w:pPr>
                    <w:spacing w:after="0"/>
                    <w:rPr>
                      <w:rFonts w:ascii="Calibri" w:hAnsi="Calibri" w:cs="Calibri"/>
                      <w:sz w:val="22"/>
                      <w:szCs w:val="22"/>
                      <w:lang w:val="en-GB"/>
                    </w:rPr>
                  </w:pPr>
                  <w:r w:rsidRPr="00AA265A">
                    <w:rPr>
                      <w:rFonts w:ascii="Calibri" w:hAnsi="Calibri" w:cs="Calibri"/>
                      <w:b/>
                      <w:bCs/>
                      <w:sz w:val="22"/>
                      <w:szCs w:val="22"/>
                      <w:lang w:val="en-GB"/>
                    </w:rPr>
                    <w:t>National Indicator/improvement area</w:t>
                  </w:r>
                </w:p>
              </w:tc>
            </w:tr>
            <w:tr w:rsidR="001B14CD" w:rsidRPr="00AA265A" w14:paraId="2AD9DD8B" w14:textId="77777777" w:rsidTr="001B14CD">
              <w:tc>
                <w:tcPr>
                  <w:tcW w:w="6159" w:type="dxa"/>
                </w:tcPr>
                <w:p w14:paraId="6E19A956" w14:textId="77777777" w:rsidR="001B14CD" w:rsidRPr="00AA265A" w:rsidRDefault="001B14CD" w:rsidP="001B14CD">
                  <w:pPr>
                    <w:spacing w:after="0"/>
                    <w:rPr>
                      <w:rFonts w:ascii="Calibri" w:hAnsi="Calibri" w:cs="Calibri"/>
                      <w:sz w:val="22"/>
                      <w:szCs w:val="22"/>
                      <w:lang w:val="en-GB"/>
                    </w:rPr>
                  </w:pPr>
                </w:p>
              </w:tc>
              <w:tc>
                <w:tcPr>
                  <w:tcW w:w="1123" w:type="dxa"/>
                </w:tcPr>
                <w:p w14:paraId="6982388F"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43C0AA94"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515CC76E"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6F5BB4BA"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2C3147BF" w14:textId="77777777" w:rsidR="001B14CD" w:rsidRPr="00AA265A" w:rsidRDefault="001B14CD" w:rsidP="001B14CD">
                  <w:pPr>
                    <w:spacing w:after="0"/>
                    <w:rPr>
                      <w:rFonts w:ascii="Calibri" w:hAnsi="Calibri" w:cs="Calibri"/>
                      <w:sz w:val="22"/>
                      <w:szCs w:val="22"/>
                      <w:lang w:val="en-GB"/>
                    </w:rPr>
                  </w:pPr>
                </w:p>
              </w:tc>
              <w:tc>
                <w:tcPr>
                  <w:tcW w:w="1080" w:type="dxa"/>
                </w:tcPr>
                <w:p w14:paraId="799A2DBE" w14:textId="77777777" w:rsidR="001B14CD" w:rsidRPr="00AA265A" w:rsidRDefault="001B14CD" w:rsidP="001B14CD">
                  <w:pPr>
                    <w:spacing w:after="0"/>
                    <w:rPr>
                      <w:rFonts w:ascii="Calibri" w:hAnsi="Calibri" w:cs="Calibri"/>
                      <w:sz w:val="22"/>
                      <w:szCs w:val="22"/>
                      <w:lang w:val="en-GB"/>
                    </w:rPr>
                  </w:pPr>
                </w:p>
              </w:tc>
            </w:tr>
            <w:tr w:rsidR="001B14CD" w:rsidRPr="00AA265A" w14:paraId="2E601681" w14:textId="77777777" w:rsidTr="001B14CD">
              <w:tc>
                <w:tcPr>
                  <w:tcW w:w="6159" w:type="dxa"/>
                </w:tcPr>
                <w:p w14:paraId="0314D95E" w14:textId="77777777" w:rsidR="001B14CD" w:rsidRPr="00AA265A" w:rsidRDefault="001B14CD" w:rsidP="001B14CD">
                  <w:pPr>
                    <w:spacing w:after="0"/>
                    <w:rPr>
                      <w:rFonts w:ascii="Calibri" w:hAnsi="Calibri" w:cs="Calibri"/>
                      <w:sz w:val="22"/>
                      <w:szCs w:val="22"/>
                      <w:lang w:val="en-GB"/>
                    </w:rPr>
                  </w:pPr>
                </w:p>
              </w:tc>
              <w:tc>
                <w:tcPr>
                  <w:tcW w:w="1123" w:type="dxa"/>
                </w:tcPr>
                <w:p w14:paraId="51E3A3A5"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2509C923"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0376062E"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61D7CA9B"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2E84897B" w14:textId="77777777" w:rsidR="001B14CD" w:rsidRPr="00AA265A" w:rsidRDefault="001B14CD" w:rsidP="001B14CD">
                  <w:pPr>
                    <w:spacing w:after="0"/>
                    <w:rPr>
                      <w:rFonts w:ascii="Calibri" w:hAnsi="Calibri" w:cs="Calibri"/>
                      <w:sz w:val="22"/>
                      <w:szCs w:val="22"/>
                      <w:lang w:val="en-GB"/>
                    </w:rPr>
                  </w:pPr>
                </w:p>
              </w:tc>
              <w:tc>
                <w:tcPr>
                  <w:tcW w:w="1080" w:type="dxa"/>
                </w:tcPr>
                <w:p w14:paraId="2D9B001D" w14:textId="77777777" w:rsidR="001B14CD" w:rsidRPr="00AA265A" w:rsidRDefault="001B14CD" w:rsidP="001B14CD">
                  <w:pPr>
                    <w:spacing w:after="0"/>
                    <w:rPr>
                      <w:rFonts w:ascii="Calibri" w:hAnsi="Calibri" w:cs="Calibri"/>
                      <w:sz w:val="22"/>
                      <w:szCs w:val="22"/>
                      <w:lang w:val="en-GB"/>
                    </w:rPr>
                  </w:pPr>
                </w:p>
              </w:tc>
            </w:tr>
            <w:tr w:rsidR="001B14CD" w:rsidRPr="00AA265A" w14:paraId="7BDB1AEB" w14:textId="77777777" w:rsidTr="00801C43">
              <w:tc>
                <w:tcPr>
                  <w:tcW w:w="14942" w:type="dxa"/>
                  <w:gridSpan w:val="7"/>
                  <w:shd w:val="clear" w:color="auto" w:fill="EAF1DD" w:themeFill="accent3" w:themeFillTint="33"/>
                </w:tcPr>
                <w:p w14:paraId="374C0EA8"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Local outcomes &amp; indicators</w:t>
                  </w:r>
                </w:p>
              </w:tc>
            </w:tr>
            <w:tr w:rsidR="001B14CD" w:rsidRPr="00AA265A" w14:paraId="444BBE14" w14:textId="77777777" w:rsidTr="001B14CD">
              <w:tc>
                <w:tcPr>
                  <w:tcW w:w="6159" w:type="dxa"/>
                </w:tcPr>
                <w:p w14:paraId="1FA4AC0C" w14:textId="77777777" w:rsidR="001B14CD" w:rsidRPr="00AA265A" w:rsidRDefault="001B14CD" w:rsidP="001B14CD">
                  <w:pPr>
                    <w:spacing w:after="0"/>
                    <w:rPr>
                      <w:rFonts w:asciiTheme="majorHAnsi" w:hAnsiTheme="majorHAnsi" w:cstheme="majorHAnsi"/>
                      <w:sz w:val="22"/>
                      <w:szCs w:val="22"/>
                      <w:lang w:val="en-GB"/>
                    </w:rPr>
                  </w:pPr>
                </w:p>
              </w:tc>
              <w:tc>
                <w:tcPr>
                  <w:tcW w:w="1123" w:type="dxa"/>
                </w:tcPr>
                <w:p w14:paraId="0B6919CF"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5A0FDEAF"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2DDEBA2A"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5498A7E3"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7F6D8601" w14:textId="77777777" w:rsidR="001B14CD" w:rsidRPr="00AA265A" w:rsidRDefault="001B14CD" w:rsidP="001B14CD">
                  <w:pPr>
                    <w:spacing w:after="0"/>
                    <w:rPr>
                      <w:rFonts w:ascii="Calibri" w:hAnsi="Calibri" w:cs="Calibri"/>
                      <w:sz w:val="22"/>
                      <w:szCs w:val="22"/>
                      <w:lang w:val="en-GB"/>
                    </w:rPr>
                  </w:pPr>
                </w:p>
              </w:tc>
              <w:tc>
                <w:tcPr>
                  <w:tcW w:w="1080" w:type="dxa"/>
                </w:tcPr>
                <w:p w14:paraId="27BACCB3" w14:textId="77777777" w:rsidR="001B14CD" w:rsidRPr="00AA265A" w:rsidRDefault="001B14CD" w:rsidP="001B14CD">
                  <w:pPr>
                    <w:spacing w:after="0"/>
                    <w:rPr>
                      <w:rFonts w:ascii="Calibri" w:hAnsi="Calibri" w:cs="Calibri"/>
                      <w:sz w:val="22"/>
                      <w:szCs w:val="22"/>
                      <w:lang w:val="en-GB"/>
                    </w:rPr>
                  </w:pPr>
                </w:p>
              </w:tc>
            </w:tr>
            <w:tr w:rsidR="001B14CD" w:rsidRPr="00AA265A" w14:paraId="5B905C9A" w14:textId="77777777" w:rsidTr="001B14CD">
              <w:tc>
                <w:tcPr>
                  <w:tcW w:w="6159" w:type="dxa"/>
                </w:tcPr>
                <w:p w14:paraId="28C7D0F2" w14:textId="77777777" w:rsidR="001B14CD" w:rsidRPr="00AA265A" w:rsidRDefault="001B14CD" w:rsidP="001B14CD">
                  <w:pPr>
                    <w:spacing w:after="0"/>
                    <w:rPr>
                      <w:rFonts w:ascii="Calibri" w:hAnsi="Calibri" w:cs="Calibri"/>
                      <w:sz w:val="22"/>
                      <w:szCs w:val="22"/>
                      <w:lang w:val="en-GB"/>
                    </w:rPr>
                  </w:pPr>
                </w:p>
              </w:tc>
              <w:tc>
                <w:tcPr>
                  <w:tcW w:w="1123" w:type="dxa"/>
                </w:tcPr>
                <w:p w14:paraId="14A798ED"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7CA27ABC"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004B78CF"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6A665013"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721ACF8E" w14:textId="77777777" w:rsidR="001B14CD" w:rsidRPr="00AA265A" w:rsidRDefault="001B14CD" w:rsidP="001B14CD">
                  <w:pPr>
                    <w:spacing w:after="0"/>
                    <w:rPr>
                      <w:rFonts w:ascii="Calibri" w:hAnsi="Calibri" w:cs="Calibri"/>
                      <w:sz w:val="22"/>
                      <w:szCs w:val="22"/>
                      <w:lang w:val="en-GB"/>
                    </w:rPr>
                  </w:pPr>
                </w:p>
              </w:tc>
              <w:tc>
                <w:tcPr>
                  <w:tcW w:w="1080" w:type="dxa"/>
                </w:tcPr>
                <w:p w14:paraId="09995CF8" w14:textId="77777777" w:rsidR="001B14CD" w:rsidRPr="00AA265A" w:rsidRDefault="001B14CD" w:rsidP="001B14CD">
                  <w:pPr>
                    <w:spacing w:after="0"/>
                    <w:rPr>
                      <w:rFonts w:ascii="Calibri" w:hAnsi="Calibri" w:cs="Calibri"/>
                      <w:sz w:val="22"/>
                      <w:szCs w:val="22"/>
                      <w:lang w:val="en-GB"/>
                    </w:rPr>
                  </w:pPr>
                </w:p>
              </w:tc>
            </w:tr>
          </w:tbl>
          <w:p w14:paraId="00D33283" w14:textId="1E05904B" w:rsidR="001B14CD" w:rsidRPr="00AA265A" w:rsidRDefault="001B14CD" w:rsidP="001B14CD">
            <w:pPr>
              <w:rPr>
                <w:rFonts w:ascii="Calibri" w:hAnsi="Calibri" w:cs="Calibri"/>
                <w:b w:val="0"/>
                <w:bCs w:val="0"/>
                <w:sz w:val="22"/>
                <w:szCs w:val="22"/>
                <w:lang w:val="en-GB"/>
              </w:rPr>
            </w:pPr>
          </w:p>
          <w:tbl>
            <w:tblPr>
              <w:tblW w:w="1494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5829"/>
              <w:gridCol w:w="1084"/>
              <w:gridCol w:w="2246"/>
              <w:gridCol w:w="1346"/>
              <w:gridCol w:w="1507"/>
              <w:gridCol w:w="1436"/>
              <w:gridCol w:w="1494"/>
            </w:tblGrid>
            <w:tr w:rsidR="001B14CD" w:rsidRPr="00AA265A" w14:paraId="5832446B" w14:textId="77777777" w:rsidTr="00801C43">
              <w:trPr>
                <w:tblHeader/>
              </w:trPr>
              <w:tc>
                <w:tcPr>
                  <w:tcW w:w="14942" w:type="dxa"/>
                  <w:gridSpan w:val="7"/>
                  <w:shd w:val="clear" w:color="auto" w:fill="D6E3BC" w:themeFill="accent3" w:themeFillTint="66"/>
                </w:tcPr>
                <w:p w14:paraId="19FB4928" w14:textId="58FC7C56" w:rsidR="001B14CD" w:rsidRPr="00AA265A" w:rsidRDefault="001B14CD" w:rsidP="001B14CD">
                  <w:pPr>
                    <w:spacing w:before="60" w:after="60"/>
                    <w:rPr>
                      <w:rFonts w:ascii="Calibri" w:hAnsi="Calibri" w:cs="Calibri"/>
                      <w:b/>
                      <w:sz w:val="22"/>
                      <w:szCs w:val="22"/>
                      <w:lang w:val="en-GB"/>
                    </w:rPr>
                  </w:pPr>
                  <w:r w:rsidRPr="00AA265A">
                    <w:rPr>
                      <w:rFonts w:ascii="Calibri" w:hAnsi="Calibri" w:cs="Calibri"/>
                      <w:b/>
                      <w:bCs/>
                      <w:sz w:val="22"/>
                      <w:szCs w:val="22"/>
                      <w:lang w:val="en-GB"/>
                    </w:rPr>
                    <w:t xml:space="preserve">Domain 5: </w:t>
                  </w:r>
                  <w:r w:rsidRPr="00AA265A">
                    <w:rPr>
                      <w:rFonts w:ascii="Calibri" w:hAnsi="Calibri" w:cs="Calibri"/>
                      <w:b/>
                      <w:sz w:val="22"/>
                      <w:szCs w:val="22"/>
                      <w:lang w:val="en-GB"/>
                    </w:rPr>
                    <w:t>Treating and caring for people in safe environment and protecting them from avoidable harm</w:t>
                  </w:r>
                </w:p>
              </w:tc>
            </w:tr>
            <w:tr w:rsidR="001B14CD" w:rsidRPr="00AA265A" w14:paraId="329259C1" w14:textId="77777777" w:rsidTr="001B14CD">
              <w:trPr>
                <w:tblHeader/>
              </w:trPr>
              <w:tc>
                <w:tcPr>
                  <w:tcW w:w="6159" w:type="dxa"/>
                </w:tcPr>
                <w:p w14:paraId="1B77A240"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Outcome</w:t>
                  </w:r>
                </w:p>
              </w:tc>
              <w:tc>
                <w:tcPr>
                  <w:tcW w:w="1123" w:type="dxa"/>
                </w:tcPr>
                <w:p w14:paraId="579841DF"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Ref</w:t>
                  </w:r>
                </w:p>
              </w:tc>
              <w:tc>
                <w:tcPr>
                  <w:tcW w:w="2276" w:type="dxa"/>
                  <w:shd w:val="clear" w:color="auto" w:fill="auto"/>
                </w:tcPr>
                <w:p w14:paraId="0723F2F0"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Quality Requirement/KPI</w:t>
                  </w:r>
                </w:p>
              </w:tc>
              <w:tc>
                <w:tcPr>
                  <w:tcW w:w="1361" w:type="dxa"/>
                  <w:shd w:val="clear" w:color="auto" w:fill="auto"/>
                </w:tcPr>
                <w:p w14:paraId="092B9C62"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Threshold</w:t>
                  </w:r>
                </w:p>
              </w:tc>
              <w:tc>
                <w:tcPr>
                  <w:tcW w:w="1507" w:type="dxa"/>
                  <w:shd w:val="clear" w:color="auto" w:fill="auto"/>
                </w:tcPr>
                <w:p w14:paraId="691B221B"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Method of Measurement</w:t>
                  </w:r>
                </w:p>
              </w:tc>
              <w:tc>
                <w:tcPr>
                  <w:tcW w:w="1436" w:type="dxa"/>
                  <w:shd w:val="clear" w:color="auto" w:fill="auto"/>
                </w:tcPr>
                <w:p w14:paraId="50F86317" w14:textId="77777777" w:rsidR="001B14CD" w:rsidRPr="00AA265A" w:rsidRDefault="001B14CD" w:rsidP="001B14CD">
                  <w:pPr>
                    <w:spacing w:after="0"/>
                    <w:rPr>
                      <w:rFonts w:ascii="Calibri" w:hAnsi="Calibri" w:cs="Calibri"/>
                      <w:b/>
                      <w:sz w:val="22"/>
                      <w:szCs w:val="22"/>
                      <w:lang w:val="en-GB"/>
                    </w:rPr>
                  </w:pPr>
                  <w:r w:rsidRPr="00AA265A">
                    <w:rPr>
                      <w:rFonts w:ascii="Calibri" w:hAnsi="Calibri" w:cs="Calibri"/>
                      <w:b/>
                      <w:sz w:val="22"/>
                      <w:szCs w:val="22"/>
                      <w:lang w:val="en-GB"/>
                    </w:rPr>
                    <w:t>Consequence of breach</w:t>
                  </w:r>
                </w:p>
              </w:tc>
              <w:tc>
                <w:tcPr>
                  <w:tcW w:w="1080" w:type="dxa"/>
                </w:tcPr>
                <w:p w14:paraId="2AAFBA7F" w14:textId="364E5B95" w:rsidR="001B14CD" w:rsidRPr="00AA265A" w:rsidRDefault="00C578E3" w:rsidP="001B14CD">
                  <w:pPr>
                    <w:spacing w:after="0"/>
                    <w:rPr>
                      <w:rFonts w:ascii="Calibri" w:hAnsi="Calibri" w:cs="Calibri"/>
                      <w:b/>
                      <w:sz w:val="22"/>
                      <w:szCs w:val="22"/>
                      <w:lang w:val="en-GB"/>
                    </w:rPr>
                  </w:pPr>
                  <w:r w:rsidRPr="00AA265A">
                    <w:rPr>
                      <w:rFonts w:ascii="Calibri" w:hAnsi="Calibri" w:cs="Calibri"/>
                      <w:b/>
                      <w:sz w:val="22"/>
                      <w:szCs w:val="22"/>
                      <w:lang w:val="en-GB"/>
                    </w:rPr>
                    <w:t xml:space="preserve">Timing of measurement </w:t>
                  </w:r>
                </w:p>
              </w:tc>
            </w:tr>
            <w:tr w:rsidR="001B14CD" w:rsidRPr="00AA265A" w14:paraId="4FB2686E" w14:textId="77777777" w:rsidTr="00801C43">
              <w:tc>
                <w:tcPr>
                  <w:tcW w:w="14942" w:type="dxa"/>
                  <w:gridSpan w:val="7"/>
                  <w:shd w:val="clear" w:color="auto" w:fill="EAF1DD" w:themeFill="accent3" w:themeFillTint="33"/>
                </w:tcPr>
                <w:p w14:paraId="3389FCC2" w14:textId="77777777" w:rsidR="001B14CD" w:rsidRPr="00AA265A" w:rsidRDefault="001B14CD" w:rsidP="001B14CD">
                  <w:pPr>
                    <w:spacing w:after="0"/>
                    <w:rPr>
                      <w:rFonts w:ascii="Calibri" w:hAnsi="Calibri" w:cs="Calibri"/>
                      <w:sz w:val="22"/>
                      <w:szCs w:val="22"/>
                      <w:lang w:val="en-GB"/>
                    </w:rPr>
                  </w:pPr>
                  <w:r w:rsidRPr="00AA265A">
                    <w:rPr>
                      <w:rFonts w:ascii="Calibri" w:hAnsi="Calibri" w:cs="Calibri"/>
                      <w:b/>
                      <w:bCs/>
                      <w:sz w:val="22"/>
                      <w:szCs w:val="22"/>
                      <w:lang w:val="en-GB"/>
                    </w:rPr>
                    <w:t>National Indicator/improvement area</w:t>
                  </w:r>
                </w:p>
              </w:tc>
            </w:tr>
            <w:tr w:rsidR="001B14CD" w:rsidRPr="00AA265A" w14:paraId="19077A3B" w14:textId="77777777" w:rsidTr="001B14CD">
              <w:tc>
                <w:tcPr>
                  <w:tcW w:w="6159" w:type="dxa"/>
                </w:tcPr>
                <w:p w14:paraId="0A5D2885" w14:textId="77777777" w:rsidR="001B14CD" w:rsidRPr="00AA265A" w:rsidRDefault="001B14CD" w:rsidP="001B14CD">
                  <w:pPr>
                    <w:spacing w:after="0"/>
                    <w:rPr>
                      <w:rFonts w:ascii="Calibri" w:hAnsi="Calibri" w:cs="Calibri"/>
                      <w:sz w:val="22"/>
                      <w:szCs w:val="22"/>
                      <w:lang w:val="en-GB"/>
                    </w:rPr>
                  </w:pPr>
                </w:p>
              </w:tc>
              <w:tc>
                <w:tcPr>
                  <w:tcW w:w="1123" w:type="dxa"/>
                </w:tcPr>
                <w:p w14:paraId="32E820A7"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0E397233"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4CDEC599"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194F6BD5"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16E8776A" w14:textId="77777777" w:rsidR="001B14CD" w:rsidRPr="00AA265A" w:rsidRDefault="001B14CD" w:rsidP="001B14CD">
                  <w:pPr>
                    <w:spacing w:after="0"/>
                    <w:rPr>
                      <w:rFonts w:ascii="Calibri" w:hAnsi="Calibri" w:cs="Calibri"/>
                      <w:sz w:val="22"/>
                      <w:szCs w:val="22"/>
                      <w:lang w:val="en-GB"/>
                    </w:rPr>
                  </w:pPr>
                </w:p>
              </w:tc>
              <w:tc>
                <w:tcPr>
                  <w:tcW w:w="1080" w:type="dxa"/>
                </w:tcPr>
                <w:p w14:paraId="6F39D75A" w14:textId="77777777" w:rsidR="001B14CD" w:rsidRPr="00AA265A" w:rsidRDefault="001B14CD" w:rsidP="001B14CD">
                  <w:pPr>
                    <w:spacing w:after="0"/>
                    <w:rPr>
                      <w:rFonts w:ascii="Calibri" w:hAnsi="Calibri" w:cs="Calibri"/>
                      <w:sz w:val="22"/>
                      <w:szCs w:val="22"/>
                      <w:lang w:val="en-GB"/>
                    </w:rPr>
                  </w:pPr>
                </w:p>
              </w:tc>
            </w:tr>
            <w:tr w:rsidR="001B14CD" w:rsidRPr="00AA265A" w14:paraId="584D910E" w14:textId="77777777" w:rsidTr="001B14CD">
              <w:tc>
                <w:tcPr>
                  <w:tcW w:w="6159" w:type="dxa"/>
                </w:tcPr>
                <w:p w14:paraId="4EE8D784" w14:textId="77777777" w:rsidR="001B14CD" w:rsidRPr="00AA265A" w:rsidRDefault="001B14CD" w:rsidP="001B14CD">
                  <w:pPr>
                    <w:spacing w:after="0"/>
                    <w:rPr>
                      <w:rFonts w:ascii="Calibri" w:hAnsi="Calibri" w:cs="Calibri"/>
                      <w:sz w:val="22"/>
                      <w:szCs w:val="22"/>
                      <w:lang w:val="en-GB"/>
                    </w:rPr>
                  </w:pPr>
                </w:p>
              </w:tc>
              <w:tc>
                <w:tcPr>
                  <w:tcW w:w="1123" w:type="dxa"/>
                </w:tcPr>
                <w:p w14:paraId="55A0B1A0"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10CB3CB1"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5FE4058D"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49B5D55A"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5FC6C372" w14:textId="77777777" w:rsidR="001B14CD" w:rsidRPr="00AA265A" w:rsidRDefault="001B14CD" w:rsidP="001B14CD">
                  <w:pPr>
                    <w:spacing w:after="0"/>
                    <w:rPr>
                      <w:rFonts w:ascii="Calibri" w:hAnsi="Calibri" w:cs="Calibri"/>
                      <w:sz w:val="22"/>
                      <w:szCs w:val="22"/>
                      <w:lang w:val="en-GB"/>
                    </w:rPr>
                  </w:pPr>
                </w:p>
              </w:tc>
              <w:tc>
                <w:tcPr>
                  <w:tcW w:w="1080" w:type="dxa"/>
                </w:tcPr>
                <w:p w14:paraId="6744DFE0" w14:textId="77777777" w:rsidR="001B14CD" w:rsidRPr="00AA265A" w:rsidRDefault="001B14CD" w:rsidP="001B14CD">
                  <w:pPr>
                    <w:spacing w:after="0"/>
                    <w:rPr>
                      <w:rFonts w:ascii="Calibri" w:hAnsi="Calibri" w:cs="Calibri"/>
                      <w:sz w:val="22"/>
                      <w:szCs w:val="22"/>
                      <w:lang w:val="en-GB"/>
                    </w:rPr>
                  </w:pPr>
                </w:p>
              </w:tc>
            </w:tr>
            <w:tr w:rsidR="001B14CD" w:rsidRPr="00AA265A" w14:paraId="70EE0837" w14:textId="77777777" w:rsidTr="00801C43">
              <w:tc>
                <w:tcPr>
                  <w:tcW w:w="14942" w:type="dxa"/>
                  <w:gridSpan w:val="7"/>
                  <w:shd w:val="clear" w:color="auto" w:fill="EAF1DD" w:themeFill="accent3" w:themeFillTint="33"/>
                </w:tcPr>
                <w:p w14:paraId="32C2A984" w14:textId="77777777" w:rsidR="001B14CD" w:rsidRPr="00AA265A" w:rsidRDefault="001B14CD" w:rsidP="001B14CD">
                  <w:pPr>
                    <w:spacing w:after="0"/>
                    <w:rPr>
                      <w:rFonts w:ascii="Calibri" w:hAnsi="Calibri" w:cs="Calibri"/>
                      <w:b/>
                      <w:bCs/>
                      <w:sz w:val="22"/>
                      <w:szCs w:val="22"/>
                      <w:lang w:val="en-GB"/>
                    </w:rPr>
                  </w:pPr>
                  <w:r w:rsidRPr="00AA265A">
                    <w:rPr>
                      <w:rFonts w:ascii="Calibri" w:hAnsi="Calibri" w:cs="Calibri"/>
                      <w:b/>
                      <w:bCs/>
                      <w:sz w:val="22"/>
                      <w:szCs w:val="22"/>
                      <w:lang w:val="en-GB"/>
                    </w:rPr>
                    <w:t>Local outcomes &amp; indicators</w:t>
                  </w:r>
                </w:p>
              </w:tc>
            </w:tr>
            <w:tr w:rsidR="001B14CD" w:rsidRPr="00AA265A" w14:paraId="540C3AD4" w14:textId="77777777" w:rsidTr="001B14CD">
              <w:tc>
                <w:tcPr>
                  <w:tcW w:w="6159" w:type="dxa"/>
                </w:tcPr>
                <w:p w14:paraId="76BE08F5" w14:textId="77777777" w:rsidR="001B14CD" w:rsidRPr="00AA265A" w:rsidRDefault="001B14CD" w:rsidP="001B14CD">
                  <w:pPr>
                    <w:spacing w:after="0"/>
                    <w:rPr>
                      <w:rFonts w:asciiTheme="majorHAnsi" w:hAnsiTheme="majorHAnsi" w:cstheme="majorHAnsi"/>
                      <w:sz w:val="22"/>
                      <w:szCs w:val="22"/>
                      <w:lang w:val="en-GB"/>
                    </w:rPr>
                  </w:pPr>
                </w:p>
              </w:tc>
              <w:tc>
                <w:tcPr>
                  <w:tcW w:w="1123" w:type="dxa"/>
                </w:tcPr>
                <w:p w14:paraId="736A9D41"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5C1FC95D"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4A7CCD46"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30DBE420"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7ECB7677" w14:textId="77777777" w:rsidR="001B14CD" w:rsidRPr="00AA265A" w:rsidRDefault="001B14CD" w:rsidP="001B14CD">
                  <w:pPr>
                    <w:spacing w:after="0"/>
                    <w:rPr>
                      <w:rFonts w:ascii="Calibri" w:hAnsi="Calibri" w:cs="Calibri"/>
                      <w:sz w:val="22"/>
                      <w:szCs w:val="22"/>
                      <w:lang w:val="en-GB"/>
                    </w:rPr>
                  </w:pPr>
                </w:p>
              </w:tc>
              <w:tc>
                <w:tcPr>
                  <w:tcW w:w="1080" w:type="dxa"/>
                </w:tcPr>
                <w:p w14:paraId="5E8CA113" w14:textId="77777777" w:rsidR="001B14CD" w:rsidRPr="00AA265A" w:rsidRDefault="001B14CD" w:rsidP="001B14CD">
                  <w:pPr>
                    <w:spacing w:after="0"/>
                    <w:rPr>
                      <w:rFonts w:ascii="Calibri" w:hAnsi="Calibri" w:cs="Calibri"/>
                      <w:sz w:val="22"/>
                      <w:szCs w:val="22"/>
                      <w:lang w:val="en-GB"/>
                    </w:rPr>
                  </w:pPr>
                </w:p>
              </w:tc>
            </w:tr>
            <w:tr w:rsidR="001B14CD" w:rsidRPr="00AA265A" w14:paraId="0B2637E8" w14:textId="77777777" w:rsidTr="001B14CD">
              <w:tc>
                <w:tcPr>
                  <w:tcW w:w="6159" w:type="dxa"/>
                </w:tcPr>
                <w:p w14:paraId="7439CA8D" w14:textId="77777777" w:rsidR="001B14CD" w:rsidRPr="00AA265A" w:rsidRDefault="001B14CD" w:rsidP="001B14CD">
                  <w:pPr>
                    <w:spacing w:after="0"/>
                    <w:rPr>
                      <w:rFonts w:ascii="Calibri" w:hAnsi="Calibri" w:cs="Calibri"/>
                      <w:sz w:val="22"/>
                      <w:szCs w:val="22"/>
                      <w:lang w:val="en-GB"/>
                    </w:rPr>
                  </w:pPr>
                </w:p>
              </w:tc>
              <w:tc>
                <w:tcPr>
                  <w:tcW w:w="1123" w:type="dxa"/>
                </w:tcPr>
                <w:p w14:paraId="681C86DF" w14:textId="77777777" w:rsidR="001B14CD" w:rsidRPr="00AA265A" w:rsidRDefault="001B14CD" w:rsidP="001B14CD">
                  <w:pPr>
                    <w:spacing w:after="0"/>
                    <w:rPr>
                      <w:rFonts w:ascii="Calibri" w:hAnsi="Calibri" w:cs="Calibri"/>
                      <w:sz w:val="22"/>
                      <w:szCs w:val="22"/>
                      <w:lang w:val="en-GB"/>
                    </w:rPr>
                  </w:pPr>
                </w:p>
              </w:tc>
              <w:tc>
                <w:tcPr>
                  <w:tcW w:w="2276" w:type="dxa"/>
                  <w:shd w:val="clear" w:color="auto" w:fill="auto"/>
                </w:tcPr>
                <w:p w14:paraId="296EF866" w14:textId="77777777" w:rsidR="001B14CD" w:rsidRPr="00AA265A" w:rsidRDefault="001B14CD" w:rsidP="001B14CD">
                  <w:pPr>
                    <w:spacing w:after="0"/>
                    <w:rPr>
                      <w:rFonts w:ascii="Calibri" w:hAnsi="Calibri" w:cs="Calibri"/>
                      <w:sz w:val="22"/>
                      <w:szCs w:val="22"/>
                      <w:lang w:val="en-GB"/>
                    </w:rPr>
                  </w:pPr>
                </w:p>
              </w:tc>
              <w:tc>
                <w:tcPr>
                  <w:tcW w:w="1361" w:type="dxa"/>
                  <w:shd w:val="clear" w:color="auto" w:fill="auto"/>
                </w:tcPr>
                <w:p w14:paraId="213C1D4D" w14:textId="77777777" w:rsidR="001B14CD" w:rsidRPr="00AA265A" w:rsidRDefault="001B14CD" w:rsidP="001B14CD">
                  <w:pPr>
                    <w:spacing w:after="0"/>
                    <w:rPr>
                      <w:rFonts w:ascii="Calibri" w:hAnsi="Calibri" w:cs="Calibri"/>
                      <w:sz w:val="22"/>
                      <w:szCs w:val="22"/>
                      <w:lang w:val="en-GB"/>
                    </w:rPr>
                  </w:pPr>
                </w:p>
              </w:tc>
              <w:tc>
                <w:tcPr>
                  <w:tcW w:w="1507" w:type="dxa"/>
                  <w:shd w:val="clear" w:color="auto" w:fill="auto"/>
                </w:tcPr>
                <w:p w14:paraId="1A3CC7F3" w14:textId="77777777" w:rsidR="001B14CD" w:rsidRPr="00AA265A" w:rsidRDefault="001B14CD" w:rsidP="001B14CD">
                  <w:pPr>
                    <w:spacing w:after="0"/>
                    <w:rPr>
                      <w:rFonts w:ascii="Calibri" w:hAnsi="Calibri" w:cs="Calibri"/>
                      <w:sz w:val="22"/>
                      <w:szCs w:val="22"/>
                      <w:lang w:val="en-GB"/>
                    </w:rPr>
                  </w:pPr>
                </w:p>
              </w:tc>
              <w:tc>
                <w:tcPr>
                  <w:tcW w:w="1436" w:type="dxa"/>
                  <w:shd w:val="clear" w:color="auto" w:fill="auto"/>
                </w:tcPr>
                <w:p w14:paraId="28CF78DD" w14:textId="77777777" w:rsidR="001B14CD" w:rsidRPr="00AA265A" w:rsidRDefault="001B14CD" w:rsidP="001B14CD">
                  <w:pPr>
                    <w:spacing w:after="0"/>
                    <w:rPr>
                      <w:rFonts w:ascii="Calibri" w:hAnsi="Calibri" w:cs="Calibri"/>
                      <w:sz w:val="22"/>
                      <w:szCs w:val="22"/>
                      <w:lang w:val="en-GB"/>
                    </w:rPr>
                  </w:pPr>
                </w:p>
              </w:tc>
              <w:tc>
                <w:tcPr>
                  <w:tcW w:w="1080" w:type="dxa"/>
                </w:tcPr>
                <w:p w14:paraId="3A5C89FB" w14:textId="77777777" w:rsidR="001B14CD" w:rsidRPr="00AA265A" w:rsidRDefault="001B14CD" w:rsidP="001B14CD">
                  <w:pPr>
                    <w:spacing w:after="0"/>
                    <w:rPr>
                      <w:rFonts w:ascii="Calibri" w:hAnsi="Calibri" w:cs="Calibri"/>
                      <w:sz w:val="22"/>
                      <w:szCs w:val="22"/>
                      <w:lang w:val="en-GB"/>
                    </w:rPr>
                  </w:pPr>
                </w:p>
              </w:tc>
            </w:tr>
          </w:tbl>
          <w:p w14:paraId="307B1C9F" w14:textId="77777777" w:rsidR="00F958A8" w:rsidRPr="00AA265A" w:rsidRDefault="00F958A8" w:rsidP="00BD7069">
            <w:pPr>
              <w:pStyle w:val="ListParagraph"/>
              <w:ind w:left="743"/>
              <w:rPr>
                <w:rFonts w:ascii="Calibri" w:hAnsi="Calibri" w:cs="Calibri"/>
                <w:b w:val="0"/>
                <w:sz w:val="22"/>
                <w:szCs w:val="22"/>
              </w:rPr>
            </w:pPr>
          </w:p>
          <w:p w14:paraId="3CADB17C" w14:textId="397BDECA" w:rsidR="00530761" w:rsidRPr="00AA265A" w:rsidRDefault="009B721A" w:rsidP="00F520FF">
            <w:pPr>
              <w:spacing w:after="120"/>
              <w:rPr>
                <w:rFonts w:ascii="Calibri" w:hAnsi="Calibri" w:cs="Calibri"/>
                <w:b w:val="0"/>
                <w:sz w:val="22"/>
                <w:szCs w:val="22"/>
                <w:lang w:val="en-GB"/>
              </w:rPr>
            </w:pPr>
            <w:r w:rsidRPr="00AA265A">
              <w:rPr>
                <w:rFonts w:ascii="Calibri" w:hAnsi="Calibri" w:cs="Calibri"/>
                <w:sz w:val="22"/>
                <w:szCs w:val="22"/>
                <w:lang w:val="en-GB"/>
              </w:rPr>
              <w:t xml:space="preserve">4.2 </w:t>
            </w:r>
            <w:r w:rsidRPr="00AA265A">
              <w:rPr>
                <w:rFonts w:ascii="Calibri" w:hAnsi="Calibri" w:cs="Calibri"/>
                <w:sz w:val="22"/>
                <w:szCs w:val="22"/>
                <w:lang w:val="en-GB"/>
              </w:rPr>
              <w:tab/>
            </w:r>
            <w:r w:rsidR="00530761" w:rsidRPr="00AA265A">
              <w:rPr>
                <w:rFonts w:ascii="Calibri" w:hAnsi="Calibri" w:cs="Calibri"/>
                <w:sz w:val="22"/>
                <w:szCs w:val="22"/>
                <w:lang w:val="en-GB"/>
              </w:rPr>
              <w:t>Applicable CQUIN goals</w:t>
            </w:r>
          </w:p>
          <w:p w14:paraId="6E7EA807" w14:textId="3C67F181" w:rsidR="00530761" w:rsidRPr="00AA265A" w:rsidRDefault="00F520FF" w:rsidP="001B14CD">
            <w:pPr>
              <w:rPr>
                <w:rFonts w:ascii="Calibri" w:hAnsi="Calibri" w:cs="Calibri"/>
                <w:b w:val="0"/>
                <w:bCs w:val="0"/>
                <w:i/>
                <w:iCs/>
                <w:sz w:val="22"/>
                <w:szCs w:val="22"/>
                <w:lang w:val="en-GB"/>
              </w:rPr>
            </w:pPr>
            <w:r w:rsidRPr="00AA265A">
              <w:rPr>
                <w:rFonts w:ascii="Calibri" w:hAnsi="Calibri" w:cs="Calibri"/>
                <w:b w:val="0"/>
                <w:bCs w:val="0"/>
                <w:i/>
                <w:iCs/>
                <w:sz w:val="22"/>
                <w:szCs w:val="22"/>
                <w:lang w:val="en-GB"/>
              </w:rPr>
              <w:t>Where any CQUIN goals apply to the service, whether national or local schemes, these should be listed here. These will cross-refer to contract schedule 4D.</w:t>
            </w:r>
          </w:p>
          <w:p w14:paraId="0C010769" w14:textId="77777777" w:rsidR="00530761" w:rsidRPr="00AA265A" w:rsidRDefault="00530761" w:rsidP="00BD7069">
            <w:pPr>
              <w:rPr>
                <w:rFonts w:ascii="Calibri" w:hAnsi="Calibri" w:cs="Calibri"/>
                <w:sz w:val="22"/>
                <w:szCs w:val="22"/>
                <w:lang w:val="en-GB"/>
              </w:rPr>
            </w:pPr>
          </w:p>
        </w:tc>
      </w:tr>
    </w:tbl>
    <w:p w14:paraId="066727AE" w14:textId="77777777" w:rsidR="000C0C86" w:rsidRPr="00AA265A" w:rsidRDefault="000C0C86">
      <w:pPr>
        <w:rPr>
          <w:lang w:val="en-GB"/>
        </w:rPr>
      </w:pPr>
      <w:r w:rsidRPr="00AA265A">
        <w:rPr>
          <w:b/>
          <w:bCs/>
          <w:lang w:val="en-GB"/>
        </w:rPr>
        <w:lastRenderedPageBreak/>
        <w:br w:type="page"/>
      </w:r>
    </w:p>
    <w:tbl>
      <w:tblPr>
        <w:tblStyle w:val="GridTable1Light-Accent3"/>
        <w:tblW w:w="15168" w:type="dxa"/>
        <w:tblInd w:w="-714" w:type="dxa"/>
        <w:tblLook w:val="04A0" w:firstRow="1" w:lastRow="0" w:firstColumn="1" w:lastColumn="0" w:noHBand="0" w:noVBand="1"/>
        <w:tblCaption w:val="Schedule 2A Service Specification"/>
      </w:tblPr>
      <w:tblGrid>
        <w:gridCol w:w="15762"/>
      </w:tblGrid>
      <w:tr w:rsidR="00530761" w:rsidRPr="00AA265A" w14:paraId="1B0B8122" w14:textId="77777777" w:rsidTr="00590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178D192D" w14:textId="317F9440" w:rsidR="00530761" w:rsidRPr="00AA265A" w:rsidRDefault="009B721A" w:rsidP="00BD7069">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lastRenderedPageBreak/>
              <w:t>5</w:t>
            </w:r>
            <w:r w:rsidR="00530761" w:rsidRPr="00AA265A">
              <w:rPr>
                <w:rFonts w:asciiTheme="majorHAnsi" w:hAnsiTheme="majorHAnsi" w:cstheme="majorHAnsi"/>
                <w:sz w:val="28"/>
                <w:szCs w:val="22"/>
                <w:lang w:val="en-GB"/>
              </w:rPr>
              <w:t>.</w:t>
            </w:r>
            <w:r w:rsidR="00530761" w:rsidRPr="00AA265A">
              <w:rPr>
                <w:rFonts w:asciiTheme="majorHAnsi" w:hAnsiTheme="majorHAnsi" w:cstheme="majorHAnsi"/>
                <w:sz w:val="28"/>
                <w:szCs w:val="22"/>
                <w:lang w:val="en-GB"/>
              </w:rPr>
              <w:tab/>
              <w:t>Location of Provider Premises</w:t>
            </w:r>
          </w:p>
        </w:tc>
      </w:tr>
      <w:tr w:rsidR="00530761" w:rsidRPr="00AA265A" w14:paraId="1618DD75"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2365A828" w14:textId="77777777" w:rsidR="00530761" w:rsidRPr="00AA265A" w:rsidRDefault="00530761" w:rsidP="00BD7069">
            <w:pPr>
              <w:rPr>
                <w:rFonts w:ascii="Calibri" w:hAnsi="Calibri" w:cs="Calibri"/>
                <w:sz w:val="22"/>
                <w:szCs w:val="22"/>
                <w:lang w:val="en-GB"/>
              </w:rPr>
            </w:pPr>
          </w:p>
          <w:p w14:paraId="0DF0BFDB" w14:textId="77777777" w:rsidR="00530761" w:rsidRPr="00AA265A" w:rsidRDefault="00530761" w:rsidP="00F520FF">
            <w:pPr>
              <w:spacing w:after="120"/>
              <w:rPr>
                <w:rFonts w:ascii="Calibri" w:hAnsi="Calibri" w:cs="Calibri"/>
                <w:b w:val="0"/>
                <w:sz w:val="22"/>
                <w:szCs w:val="22"/>
                <w:lang w:val="en-GB"/>
              </w:rPr>
            </w:pPr>
            <w:r w:rsidRPr="00AA265A">
              <w:rPr>
                <w:rFonts w:ascii="Calibri" w:hAnsi="Calibri" w:cs="Calibri"/>
                <w:sz w:val="22"/>
                <w:szCs w:val="22"/>
                <w:lang w:val="en-GB"/>
              </w:rPr>
              <w:t>The Provider’s Premises are located at:</w:t>
            </w:r>
          </w:p>
          <w:p w14:paraId="3C5E5A08" w14:textId="504A2F7C" w:rsidR="00145C72" w:rsidRPr="00AA265A" w:rsidRDefault="00F520FF" w:rsidP="00F520FF">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 xml:space="preserve">This section </w:t>
            </w:r>
            <w:r w:rsidR="001B14CD" w:rsidRPr="00AA265A">
              <w:rPr>
                <w:rFonts w:ascii="Calibri" w:hAnsi="Calibri" w:cs="Calibri"/>
                <w:b w:val="0"/>
                <w:bCs w:val="0"/>
                <w:i/>
                <w:iCs/>
                <w:sz w:val="22"/>
                <w:szCs w:val="22"/>
                <w:lang w:val="en-GB"/>
              </w:rPr>
              <w:t xml:space="preserve">is </w:t>
            </w:r>
            <w:r w:rsidRPr="00AA265A">
              <w:rPr>
                <w:rFonts w:ascii="Calibri" w:hAnsi="Calibri" w:cs="Calibri"/>
                <w:b w:val="0"/>
                <w:bCs w:val="0"/>
                <w:i/>
                <w:iCs/>
                <w:sz w:val="22"/>
                <w:szCs w:val="22"/>
                <w:lang w:val="en-GB"/>
              </w:rPr>
              <w:t>only need</w:t>
            </w:r>
            <w:r w:rsidR="001B14CD" w:rsidRPr="00AA265A">
              <w:rPr>
                <w:rFonts w:ascii="Calibri" w:hAnsi="Calibri" w:cs="Calibri"/>
                <w:b w:val="0"/>
                <w:bCs w:val="0"/>
                <w:i/>
                <w:iCs/>
                <w:sz w:val="22"/>
                <w:szCs w:val="22"/>
                <w:lang w:val="en-GB"/>
              </w:rPr>
              <w:t xml:space="preserve">ed </w:t>
            </w:r>
            <w:r w:rsidRPr="00AA265A">
              <w:rPr>
                <w:rFonts w:ascii="Calibri" w:hAnsi="Calibri" w:cs="Calibri"/>
                <w:b w:val="0"/>
                <w:bCs w:val="0"/>
                <w:i/>
                <w:iCs/>
                <w:sz w:val="22"/>
                <w:szCs w:val="22"/>
                <w:lang w:val="en-GB"/>
              </w:rPr>
              <w:t xml:space="preserve">where it is considered important to specify that a service is provided from a particular location (or </w:t>
            </w:r>
            <w:r w:rsidR="001B14CD" w:rsidRPr="00AA265A">
              <w:rPr>
                <w:rFonts w:ascii="Calibri" w:hAnsi="Calibri" w:cs="Calibri"/>
                <w:b w:val="0"/>
                <w:bCs w:val="0"/>
                <w:i/>
                <w:iCs/>
                <w:sz w:val="22"/>
                <w:szCs w:val="22"/>
                <w:lang w:val="en-GB"/>
              </w:rPr>
              <w:t>where</w:t>
            </w:r>
            <w:r w:rsidRPr="00AA265A">
              <w:rPr>
                <w:rFonts w:ascii="Calibri" w:hAnsi="Calibri" w:cs="Calibri"/>
                <w:b w:val="0"/>
                <w:bCs w:val="0"/>
                <w:i/>
                <w:iCs/>
                <w:sz w:val="22"/>
                <w:szCs w:val="22"/>
                <w:lang w:val="en-GB"/>
              </w:rPr>
              <w:t xml:space="preserve"> services are to be provided within a certain area, or easily accessible from it)</w:t>
            </w:r>
            <w:r w:rsidR="001A701B" w:rsidRPr="00AA265A">
              <w:rPr>
                <w:rFonts w:ascii="Calibri" w:hAnsi="Calibri" w:cs="Calibri"/>
                <w:b w:val="0"/>
                <w:bCs w:val="0"/>
                <w:i/>
                <w:iCs/>
                <w:sz w:val="22"/>
                <w:szCs w:val="22"/>
                <w:lang w:val="en-GB"/>
              </w:rPr>
              <w:t xml:space="preserve"> </w:t>
            </w:r>
            <w:r w:rsidR="001B14CD" w:rsidRPr="00AA265A">
              <w:rPr>
                <w:rFonts w:ascii="Calibri" w:hAnsi="Calibri" w:cs="Calibri"/>
                <w:b w:val="0"/>
                <w:bCs w:val="0"/>
                <w:i/>
                <w:iCs/>
                <w:sz w:val="22"/>
                <w:szCs w:val="22"/>
                <w:lang w:val="en-GB"/>
              </w:rPr>
              <w:t>and therefore there is a need to list specific provider premises</w:t>
            </w:r>
            <w:r w:rsidRPr="00AA265A">
              <w:rPr>
                <w:rFonts w:ascii="Calibri" w:hAnsi="Calibri" w:cs="Calibri"/>
                <w:b w:val="0"/>
                <w:bCs w:val="0"/>
                <w:i/>
                <w:iCs/>
                <w:sz w:val="22"/>
                <w:szCs w:val="22"/>
                <w:lang w:val="en-GB"/>
              </w:rPr>
              <w:t>.</w:t>
            </w:r>
            <w:r w:rsidR="00145C72" w:rsidRPr="00AA265A">
              <w:rPr>
                <w:rFonts w:ascii="Calibri" w:hAnsi="Calibri" w:cs="Calibri"/>
                <w:b w:val="0"/>
                <w:bCs w:val="0"/>
                <w:i/>
                <w:iCs/>
                <w:sz w:val="22"/>
                <w:szCs w:val="22"/>
                <w:lang w:val="en-GB"/>
              </w:rPr>
              <w:t xml:space="preserve"> </w:t>
            </w:r>
            <w:r w:rsidR="001B14CD" w:rsidRPr="00AA265A">
              <w:rPr>
                <w:rFonts w:ascii="Calibri" w:hAnsi="Calibri" w:cs="Calibri"/>
                <w:b w:val="0"/>
                <w:bCs w:val="0"/>
                <w:i/>
                <w:iCs/>
                <w:sz w:val="22"/>
                <w:szCs w:val="22"/>
                <w:lang w:val="en-GB"/>
              </w:rPr>
              <w:t xml:space="preserve">Otherwise it can be left blank. </w:t>
            </w:r>
            <w:r w:rsidR="00145C72" w:rsidRPr="00AA265A">
              <w:rPr>
                <w:rFonts w:ascii="Calibri" w:hAnsi="Calibri" w:cs="Calibri"/>
                <w:b w:val="0"/>
                <w:bCs w:val="0"/>
                <w:i/>
                <w:iCs/>
                <w:sz w:val="22"/>
                <w:szCs w:val="22"/>
                <w:lang w:val="en-GB"/>
              </w:rPr>
              <w:t>For example:</w:t>
            </w:r>
          </w:p>
          <w:p w14:paraId="67FCE64F" w14:textId="55701048" w:rsidR="009A7842" w:rsidRPr="00AA265A" w:rsidRDefault="00145C72" w:rsidP="00145C72">
            <w:pPr>
              <w:pStyle w:val="ListParagraph"/>
              <w:numPr>
                <w:ilvl w:val="0"/>
                <w:numId w:val="34"/>
              </w:numPr>
              <w:spacing w:after="120"/>
              <w:rPr>
                <w:rFonts w:ascii="Calibri" w:hAnsi="Calibri" w:cs="Calibri"/>
                <w:b w:val="0"/>
                <w:bCs w:val="0"/>
                <w:i/>
                <w:iCs/>
                <w:sz w:val="22"/>
                <w:szCs w:val="22"/>
              </w:rPr>
            </w:pPr>
            <w:r w:rsidRPr="00AA265A">
              <w:rPr>
                <w:rFonts w:ascii="Calibri" w:hAnsi="Calibri" w:cs="Calibri"/>
                <w:b w:val="0"/>
                <w:bCs w:val="0"/>
                <w:i/>
                <w:iCs/>
                <w:sz w:val="22"/>
                <w:szCs w:val="22"/>
              </w:rPr>
              <w:t xml:space="preserve">A certain locality may find it difficult to access the service because of its location and the commissioners </w:t>
            </w:r>
            <w:r w:rsidR="00D15508" w:rsidRPr="00AA265A">
              <w:rPr>
                <w:rFonts w:ascii="Calibri" w:hAnsi="Calibri" w:cs="Calibri"/>
                <w:b w:val="0"/>
                <w:bCs w:val="0"/>
                <w:i/>
                <w:iCs/>
                <w:sz w:val="22"/>
                <w:szCs w:val="22"/>
              </w:rPr>
              <w:t>wish</w:t>
            </w:r>
            <w:r w:rsidRPr="00AA265A">
              <w:rPr>
                <w:rFonts w:ascii="Calibri" w:hAnsi="Calibri" w:cs="Calibri"/>
                <w:b w:val="0"/>
                <w:bCs w:val="0"/>
                <w:i/>
                <w:iCs/>
                <w:sz w:val="22"/>
                <w:szCs w:val="22"/>
              </w:rPr>
              <w:t xml:space="preserve"> to specify that the provider needs to provide the service at a particular site to address this</w:t>
            </w:r>
          </w:p>
          <w:p w14:paraId="6C1C55EA" w14:textId="03ED0425" w:rsidR="00AA78C6" w:rsidRPr="00AA265A" w:rsidRDefault="00145C72" w:rsidP="000B7969">
            <w:pPr>
              <w:pStyle w:val="ListParagraph"/>
              <w:numPr>
                <w:ilvl w:val="0"/>
                <w:numId w:val="34"/>
              </w:numPr>
              <w:spacing w:after="120"/>
              <w:rPr>
                <w:rFonts w:ascii="Calibri" w:hAnsi="Calibri" w:cs="Calibri"/>
                <w:b w:val="0"/>
                <w:bCs w:val="0"/>
                <w:i/>
                <w:iCs/>
                <w:sz w:val="22"/>
                <w:szCs w:val="22"/>
              </w:rPr>
            </w:pPr>
            <w:r w:rsidRPr="00AA265A">
              <w:rPr>
                <w:rFonts w:ascii="Calibri" w:hAnsi="Calibri" w:cs="Calibri"/>
                <w:b w:val="0"/>
                <w:bCs w:val="0"/>
                <w:i/>
                <w:iCs/>
                <w:sz w:val="22"/>
                <w:szCs w:val="22"/>
              </w:rPr>
              <w:t>It may be considered essential that the service is co-located with another service, e.g. level 1 adult critical care, and this is only provided at one of the provider’s premises</w:t>
            </w:r>
            <w:r w:rsidR="001B14CD" w:rsidRPr="00AA265A">
              <w:rPr>
                <w:rFonts w:ascii="Calibri" w:hAnsi="Calibri" w:cs="Calibri"/>
                <w:sz w:val="22"/>
                <w:szCs w:val="22"/>
              </w:rPr>
              <w:t xml:space="preserve"> </w:t>
            </w:r>
          </w:p>
        </w:tc>
      </w:tr>
      <w:tr w:rsidR="00530761" w:rsidRPr="00AA265A" w14:paraId="0C5BC34E"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52F49743" w14:textId="73CFFD7E" w:rsidR="00530761" w:rsidRPr="00AA265A" w:rsidRDefault="009B721A" w:rsidP="00BD7069">
            <w:pPr>
              <w:spacing w:before="60" w:after="60"/>
              <w:rPr>
                <w:rFonts w:asciiTheme="majorHAnsi" w:hAnsiTheme="majorHAnsi" w:cstheme="majorHAnsi"/>
                <w:b w:val="0"/>
                <w:sz w:val="28"/>
                <w:szCs w:val="22"/>
                <w:lang w:val="en-GB"/>
              </w:rPr>
            </w:pPr>
            <w:r w:rsidRPr="00AA265A">
              <w:rPr>
                <w:rFonts w:asciiTheme="majorHAnsi" w:hAnsiTheme="majorHAnsi" w:cstheme="majorHAnsi"/>
                <w:sz w:val="28"/>
                <w:szCs w:val="22"/>
                <w:lang w:val="en-GB"/>
              </w:rPr>
              <w:t>6</w:t>
            </w:r>
            <w:r w:rsidR="00530761" w:rsidRPr="00AA265A">
              <w:rPr>
                <w:rFonts w:asciiTheme="majorHAnsi" w:hAnsiTheme="majorHAnsi" w:cstheme="majorHAnsi"/>
                <w:sz w:val="28"/>
                <w:szCs w:val="22"/>
                <w:lang w:val="en-GB"/>
              </w:rPr>
              <w:t>.</w:t>
            </w:r>
            <w:r w:rsidR="00530761" w:rsidRPr="00AA265A">
              <w:rPr>
                <w:rFonts w:asciiTheme="majorHAnsi" w:hAnsiTheme="majorHAnsi" w:cstheme="majorHAnsi"/>
                <w:sz w:val="28"/>
                <w:szCs w:val="22"/>
                <w:lang w:val="en-GB"/>
              </w:rPr>
              <w:tab/>
              <w:t>Individual Service User Placement</w:t>
            </w:r>
          </w:p>
        </w:tc>
      </w:tr>
      <w:tr w:rsidR="00530761" w:rsidRPr="00AA265A" w14:paraId="5BEE25F2"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37603245" w14:textId="77777777" w:rsidR="00530761" w:rsidRPr="00AA265A" w:rsidRDefault="00530761" w:rsidP="00BD7069">
            <w:pPr>
              <w:rPr>
                <w:rFonts w:ascii="Calibri" w:hAnsi="Calibri" w:cs="Calibri"/>
                <w:sz w:val="22"/>
                <w:szCs w:val="22"/>
                <w:lang w:val="en-GB"/>
              </w:rPr>
            </w:pPr>
          </w:p>
          <w:p w14:paraId="00755DFB" w14:textId="3525151D" w:rsidR="00530761" w:rsidRPr="00AA265A" w:rsidRDefault="00145C72" w:rsidP="00145C72">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 xml:space="preserve">This section may be used to include details of any long-term individual service user placements (or Individual Placement Agreement as described in section 27 of the Contract Technical </w:t>
            </w:r>
            <w:r w:rsidR="001B14CD" w:rsidRPr="00AA265A">
              <w:rPr>
                <w:rFonts w:ascii="Calibri" w:hAnsi="Calibri" w:cs="Calibri"/>
                <w:b w:val="0"/>
                <w:bCs w:val="0"/>
                <w:i/>
                <w:iCs/>
                <w:sz w:val="22"/>
                <w:szCs w:val="22"/>
                <w:lang w:val="en-GB"/>
              </w:rPr>
              <w:t>Guidance</w:t>
            </w:r>
            <w:r w:rsidRPr="00AA265A">
              <w:rPr>
                <w:rFonts w:ascii="Calibri" w:hAnsi="Calibri" w:cs="Calibri"/>
                <w:b w:val="0"/>
                <w:bCs w:val="0"/>
                <w:i/>
                <w:iCs/>
                <w:sz w:val="22"/>
                <w:szCs w:val="22"/>
                <w:lang w:val="en-GB"/>
              </w:rPr>
              <w:t xml:space="preserve">). This is </w:t>
            </w:r>
            <w:r w:rsidR="001B14CD" w:rsidRPr="00AA265A">
              <w:rPr>
                <w:rFonts w:ascii="Calibri" w:hAnsi="Calibri" w:cs="Calibri"/>
                <w:b w:val="0"/>
                <w:bCs w:val="0"/>
                <w:i/>
                <w:iCs/>
                <w:sz w:val="22"/>
                <w:szCs w:val="22"/>
                <w:lang w:val="en-GB"/>
              </w:rPr>
              <w:t xml:space="preserve">usually </w:t>
            </w:r>
            <w:r w:rsidR="00080BC4" w:rsidRPr="00AA265A">
              <w:rPr>
                <w:rFonts w:ascii="Calibri" w:hAnsi="Calibri" w:cs="Calibri"/>
                <w:b w:val="0"/>
                <w:bCs w:val="0"/>
                <w:i/>
                <w:iCs/>
                <w:sz w:val="22"/>
                <w:szCs w:val="22"/>
                <w:lang w:val="en-GB"/>
              </w:rPr>
              <w:t>only</w:t>
            </w:r>
            <w:r w:rsidRPr="00AA265A">
              <w:rPr>
                <w:rFonts w:ascii="Calibri" w:hAnsi="Calibri" w:cs="Calibri"/>
                <w:b w:val="0"/>
                <w:bCs w:val="0"/>
                <w:i/>
                <w:iCs/>
                <w:sz w:val="22"/>
                <w:szCs w:val="22"/>
                <w:lang w:val="en-GB"/>
              </w:rPr>
              <w:t xml:space="preserve"> relevant where the service provides tailored specialist placements. It may also be used to record any specialist equipment that is provided as part of an individual care pathway.</w:t>
            </w:r>
          </w:p>
          <w:p w14:paraId="5A752A8C" w14:textId="625E7FEC" w:rsidR="00145C72" w:rsidRPr="00AA265A" w:rsidRDefault="00145C72" w:rsidP="00865960">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 xml:space="preserve">Otherwise, this section </w:t>
            </w:r>
            <w:r w:rsidR="001B14CD" w:rsidRPr="00AA265A">
              <w:rPr>
                <w:rFonts w:ascii="Calibri" w:hAnsi="Calibri" w:cs="Calibri"/>
                <w:b w:val="0"/>
                <w:bCs w:val="0"/>
                <w:i/>
                <w:iCs/>
                <w:sz w:val="22"/>
                <w:szCs w:val="22"/>
                <w:lang w:val="en-GB"/>
              </w:rPr>
              <w:t>can be left blank</w:t>
            </w:r>
            <w:r w:rsidRPr="00AA265A">
              <w:rPr>
                <w:rFonts w:ascii="Calibri" w:hAnsi="Calibri" w:cs="Calibri"/>
                <w:b w:val="0"/>
                <w:bCs w:val="0"/>
                <w:i/>
                <w:iCs/>
                <w:sz w:val="22"/>
                <w:szCs w:val="22"/>
                <w:lang w:val="en-GB"/>
              </w:rPr>
              <w:t>.</w:t>
            </w:r>
          </w:p>
        </w:tc>
      </w:tr>
      <w:tr w:rsidR="004E7F5B" w:rsidRPr="00AA265A" w14:paraId="19238506"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382FB445" w14:textId="243D94E0" w:rsidR="004E7F5B" w:rsidRPr="00AA265A" w:rsidRDefault="004E7F5B" w:rsidP="00BD7069">
            <w:pPr>
              <w:spacing w:before="60" w:after="60"/>
              <w:rPr>
                <w:rFonts w:asciiTheme="majorHAnsi" w:hAnsiTheme="majorHAnsi" w:cstheme="majorHAnsi"/>
                <w:sz w:val="28"/>
                <w:szCs w:val="22"/>
                <w:lang w:val="en-GB"/>
              </w:rPr>
            </w:pPr>
            <w:r w:rsidRPr="00AA265A">
              <w:rPr>
                <w:rFonts w:asciiTheme="majorHAnsi" w:hAnsiTheme="majorHAnsi" w:cstheme="majorHAnsi"/>
                <w:sz w:val="28"/>
                <w:szCs w:val="22"/>
                <w:lang w:val="en-GB"/>
              </w:rPr>
              <w:t>7.</w:t>
            </w:r>
            <w:r w:rsidR="00AA265A" w:rsidRPr="00AA265A">
              <w:rPr>
                <w:rFonts w:asciiTheme="majorHAnsi" w:hAnsiTheme="majorHAnsi" w:cstheme="majorHAnsi"/>
                <w:sz w:val="28"/>
                <w:szCs w:val="22"/>
                <w:lang w:val="en-GB"/>
              </w:rPr>
              <w:tab/>
            </w:r>
            <w:r w:rsidRPr="00AA265A">
              <w:rPr>
                <w:rFonts w:asciiTheme="majorHAnsi" w:hAnsiTheme="majorHAnsi" w:cstheme="majorHAnsi"/>
                <w:sz w:val="28"/>
                <w:szCs w:val="22"/>
                <w:lang w:val="en-GB"/>
              </w:rPr>
              <w:t>Personalised Care Requirements</w:t>
            </w:r>
          </w:p>
        </w:tc>
      </w:tr>
      <w:tr w:rsidR="004E7F5B" w:rsidRPr="00AA265A" w14:paraId="1A7E3B6A" w14:textId="77777777" w:rsidTr="00865960">
        <w:tc>
          <w:tcPr>
            <w:cnfStyle w:val="001000000000" w:firstRow="0" w:lastRow="0" w:firstColumn="1" w:lastColumn="0" w:oddVBand="0" w:evenVBand="0" w:oddHBand="0" w:evenHBand="0" w:firstRowFirstColumn="0" w:firstRowLastColumn="0" w:lastRowFirstColumn="0" w:lastRowLastColumn="0"/>
            <w:tcW w:w="15168" w:type="dxa"/>
            <w:shd w:val="clear" w:color="auto" w:fill="FFFFFF" w:themeFill="background1"/>
          </w:tcPr>
          <w:p w14:paraId="5F8F80BB" w14:textId="77777777" w:rsidR="00AA265A" w:rsidRPr="00AA265A" w:rsidRDefault="00AA265A" w:rsidP="00AA265A">
            <w:pPr>
              <w:rPr>
                <w:rFonts w:ascii="Calibri" w:hAnsi="Calibri" w:cs="Calibri"/>
                <w:sz w:val="22"/>
                <w:szCs w:val="22"/>
                <w:lang w:val="en-GB"/>
              </w:rPr>
            </w:pPr>
          </w:p>
          <w:p w14:paraId="06BD09B4" w14:textId="4864D6C1" w:rsidR="00865960" w:rsidRPr="00AA265A" w:rsidRDefault="00865960" w:rsidP="00865960">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t>This section may be used to include details of</w:t>
            </w:r>
            <w:r w:rsidR="00BF0150" w:rsidRPr="00AA265A">
              <w:rPr>
                <w:rFonts w:ascii="Calibri" w:hAnsi="Calibri" w:cs="Calibri"/>
                <w:b w:val="0"/>
                <w:bCs w:val="0"/>
                <w:i/>
                <w:iCs/>
                <w:sz w:val="22"/>
                <w:szCs w:val="22"/>
                <w:lang w:val="en-GB"/>
              </w:rPr>
              <w:t xml:space="preserve"> service-specific requirements for personalisation of care, aligned with the content of </w:t>
            </w:r>
            <w:r w:rsidR="00AA265A" w:rsidRPr="00AA265A">
              <w:rPr>
                <w:rFonts w:ascii="Calibri" w:hAnsi="Calibri" w:cs="Calibri"/>
                <w:b w:val="0"/>
                <w:bCs w:val="0"/>
                <w:i/>
                <w:iCs/>
                <w:sz w:val="22"/>
                <w:szCs w:val="22"/>
                <w:lang w:val="en-GB"/>
              </w:rPr>
              <w:t>contract s</w:t>
            </w:r>
            <w:r w:rsidR="00BF0150" w:rsidRPr="00AA265A">
              <w:rPr>
                <w:rFonts w:ascii="Calibri" w:hAnsi="Calibri" w:cs="Calibri"/>
                <w:b w:val="0"/>
                <w:bCs w:val="0"/>
                <w:i/>
                <w:iCs/>
                <w:sz w:val="22"/>
                <w:szCs w:val="22"/>
                <w:lang w:val="en-GB"/>
              </w:rPr>
              <w:t>chedule 2M</w:t>
            </w:r>
            <w:r w:rsidR="00AA265A" w:rsidRPr="00AA265A">
              <w:rPr>
                <w:rFonts w:ascii="Calibri" w:hAnsi="Calibri" w:cs="Calibri"/>
                <w:b w:val="0"/>
                <w:bCs w:val="0"/>
                <w:i/>
                <w:iCs/>
                <w:sz w:val="22"/>
                <w:szCs w:val="22"/>
                <w:lang w:val="en-GB"/>
              </w:rPr>
              <w:t xml:space="preserve"> (</w:t>
            </w:r>
            <w:r w:rsidR="00BF0150" w:rsidRPr="00AA265A">
              <w:rPr>
                <w:rFonts w:ascii="Calibri" w:hAnsi="Calibri" w:cs="Calibri"/>
                <w:b w:val="0"/>
                <w:bCs w:val="0"/>
                <w:i/>
                <w:iCs/>
                <w:sz w:val="22"/>
                <w:szCs w:val="22"/>
                <w:lang w:val="en-GB"/>
              </w:rPr>
              <w:t>Development Plan for Personalised Care</w:t>
            </w:r>
            <w:r w:rsidR="00AA265A" w:rsidRPr="00AA265A">
              <w:rPr>
                <w:rFonts w:ascii="Calibri" w:hAnsi="Calibri" w:cs="Calibri"/>
                <w:b w:val="0"/>
                <w:bCs w:val="0"/>
                <w:i/>
                <w:iCs/>
                <w:sz w:val="22"/>
                <w:szCs w:val="22"/>
                <w:lang w:val="en-GB"/>
              </w:rPr>
              <w:t>).</w:t>
            </w:r>
          </w:p>
          <w:p w14:paraId="297577B6" w14:textId="1D29F311" w:rsidR="004E7F5B" w:rsidRPr="00AA265A" w:rsidRDefault="00865960" w:rsidP="00865960">
            <w:pPr>
              <w:spacing w:before="60" w:after="60"/>
              <w:rPr>
                <w:rFonts w:asciiTheme="majorHAnsi" w:hAnsiTheme="majorHAnsi" w:cstheme="majorHAnsi"/>
                <w:sz w:val="28"/>
                <w:szCs w:val="22"/>
                <w:lang w:val="en-GB"/>
              </w:rPr>
            </w:pPr>
            <w:r w:rsidRPr="00AA265A">
              <w:rPr>
                <w:rFonts w:ascii="Calibri" w:hAnsi="Calibri" w:cs="Calibri"/>
                <w:b w:val="0"/>
                <w:bCs w:val="0"/>
                <w:i/>
                <w:iCs/>
                <w:sz w:val="22"/>
                <w:szCs w:val="22"/>
                <w:lang w:val="en-GB"/>
              </w:rPr>
              <w:t>Otherwise, this section can be left blank.</w:t>
            </w:r>
          </w:p>
        </w:tc>
      </w:tr>
      <w:tr w:rsidR="00BD7069" w:rsidRPr="00AA265A" w14:paraId="0BB7AB32"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34B12A7C" w14:textId="64A02CC1" w:rsidR="00BD7069" w:rsidRPr="00AA265A" w:rsidRDefault="00865960" w:rsidP="00BD7069">
            <w:pPr>
              <w:spacing w:before="60" w:after="60"/>
              <w:rPr>
                <w:rFonts w:asciiTheme="majorHAnsi" w:hAnsiTheme="majorHAnsi" w:cstheme="majorHAnsi"/>
                <w:sz w:val="22"/>
                <w:szCs w:val="22"/>
                <w:lang w:val="en-GB"/>
              </w:rPr>
            </w:pPr>
            <w:r w:rsidRPr="00AA265A">
              <w:rPr>
                <w:rFonts w:asciiTheme="majorHAnsi" w:hAnsiTheme="majorHAnsi" w:cstheme="majorHAnsi"/>
                <w:sz w:val="28"/>
                <w:szCs w:val="22"/>
                <w:lang w:val="en-GB"/>
              </w:rPr>
              <w:t>8</w:t>
            </w:r>
            <w:r w:rsidR="00BD7069" w:rsidRPr="00AA265A">
              <w:rPr>
                <w:rFonts w:asciiTheme="majorHAnsi" w:hAnsiTheme="majorHAnsi" w:cstheme="majorHAnsi"/>
                <w:sz w:val="28"/>
                <w:szCs w:val="22"/>
                <w:lang w:val="en-GB"/>
              </w:rPr>
              <w:t>.</w:t>
            </w:r>
            <w:r w:rsidR="00BD7069" w:rsidRPr="00AA265A">
              <w:rPr>
                <w:rFonts w:asciiTheme="majorHAnsi" w:hAnsiTheme="majorHAnsi" w:cstheme="majorHAnsi"/>
                <w:sz w:val="28"/>
                <w:szCs w:val="22"/>
                <w:lang w:val="en-GB"/>
              </w:rPr>
              <w:tab/>
              <w:t>Reporting Requirements</w:t>
            </w:r>
          </w:p>
        </w:tc>
      </w:tr>
      <w:tr w:rsidR="00BD7069" w:rsidRPr="00AA265A" w14:paraId="076638A1"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0DB2AD2B" w14:textId="77777777" w:rsidR="00BF0150" w:rsidRPr="00AA265A" w:rsidRDefault="00BF0150" w:rsidP="00BF0150">
            <w:pPr>
              <w:rPr>
                <w:rFonts w:ascii="Calibri" w:hAnsi="Calibri" w:cs="Calibri"/>
                <w:i/>
                <w:iCs/>
                <w:sz w:val="22"/>
                <w:szCs w:val="22"/>
                <w:lang w:val="en-GB"/>
              </w:rPr>
            </w:pPr>
          </w:p>
          <w:p w14:paraId="64E4A666" w14:textId="174002A8" w:rsidR="00BD7069" w:rsidRPr="00AA265A" w:rsidRDefault="00761289" w:rsidP="00761289">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 xml:space="preserve">List any specific reporting requirements that supply the source data needed to measure the achievement of the KPIs listed in section 4. Ultimately these will need to be incorporated into schedule 6A (reporting requirements) of the </w:t>
            </w:r>
            <w:r w:rsidR="00E4466E" w:rsidRPr="00AA265A">
              <w:rPr>
                <w:rFonts w:ascii="Calibri" w:hAnsi="Calibri" w:cs="Calibri"/>
                <w:b w:val="0"/>
                <w:bCs w:val="0"/>
                <w:i/>
                <w:iCs/>
                <w:sz w:val="22"/>
                <w:szCs w:val="22"/>
                <w:lang w:val="en-GB"/>
              </w:rPr>
              <w:t>contract but</w:t>
            </w:r>
            <w:r w:rsidRPr="00AA265A">
              <w:rPr>
                <w:rFonts w:ascii="Calibri" w:hAnsi="Calibri" w:cs="Calibri"/>
                <w:b w:val="0"/>
                <w:bCs w:val="0"/>
                <w:i/>
                <w:iCs/>
                <w:sz w:val="22"/>
                <w:szCs w:val="22"/>
                <w:lang w:val="en-GB"/>
              </w:rPr>
              <w:t xml:space="preserve"> can be listed here for completeness and to ensure the spec can be read more easily as a standalone document.</w:t>
            </w:r>
          </w:p>
          <w:p w14:paraId="5361F6CE" w14:textId="72BE3FFC" w:rsidR="00761289" w:rsidRPr="00AA265A" w:rsidRDefault="00761289" w:rsidP="00761289">
            <w:pPr>
              <w:spacing w:after="120"/>
              <w:rPr>
                <w:rFonts w:ascii="Calibri" w:hAnsi="Calibri" w:cs="Calibri"/>
                <w:b w:val="0"/>
                <w:bCs w:val="0"/>
                <w:i/>
                <w:iCs/>
                <w:sz w:val="22"/>
                <w:szCs w:val="22"/>
                <w:lang w:val="en-GB"/>
              </w:rPr>
            </w:pPr>
            <w:r w:rsidRPr="00AA265A">
              <w:rPr>
                <w:rFonts w:ascii="Calibri" w:hAnsi="Calibri" w:cs="Calibri"/>
                <w:b w:val="0"/>
                <w:bCs w:val="0"/>
                <w:i/>
                <w:iCs/>
                <w:sz w:val="22"/>
                <w:szCs w:val="22"/>
                <w:lang w:val="en-GB"/>
              </w:rPr>
              <w:lastRenderedPageBreak/>
              <w:t xml:space="preserve">If the requirement is a national </w:t>
            </w:r>
            <w:r w:rsidR="008443CF" w:rsidRPr="00AA265A">
              <w:rPr>
                <w:rFonts w:ascii="Calibri" w:hAnsi="Calibri" w:cs="Calibri"/>
                <w:b w:val="0"/>
                <w:bCs w:val="0"/>
                <w:i/>
                <w:iCs/>
                <w:sz w:val="22"/>
                <w:szCs w:val="22"/>
                <w:lang w:val="en-GB"/>
              </w:rPr>
              <w:t xml:space="preserve">contractual </w:t>
            </w:r>
            <w:r w:rsidRPr="00AA265A">
              <w:rPr>
                <w:rFonts w:ascii="Calibri" w:hAnsi="Calibri" w:cs="Calibri"/>
                <w:b w:val="0"/>
                <w:bCs w:val="0"/>
                <w:i/>
                <w:iCs/>
                <w:sz w:val="22"/>
                <w:szCs w:val="22"/>
                <w:lang w:val="en-GB"/>
              </w:rPr>
              <w:t xml:space="preserve">requirement, e.g. the monthly activity and finance report or the </w:t>
            </w:r>
            <w:r w:rsidR="008443CF" w:rsidRPr="00AA265A">
              <w:rPr>
                <w:rFonts w:ascii="Calibri" w:hAnsi="Calibri" w:cs="Calibri"/>
                <w:b w:val="0"/>
                <w:bCs w:val="0"/>
                <w:i/>
                <w:iCs/>
                <w:sz w:val="22"/>
                <w:szCs w:val="22"/>
                <w:lang w:val="en-GB"/>
              </w:rPr>
              <w:t xml:space="preserve">monthly </w:t>
            </w:r>
            <w:r w:rsidRPr="00AA265A">
              <w:rPr>
                <w:rFonts w:ascii="Calibri" w:hAnsi="Calibri" w:cs="Calibri"/>
                <w:b w:val="0"/>
                <w:bCs w:val="0"/>
                <w:i/>
                <w:iCs/>
                <w:sz w:val="22"/>
                <w:szCs w:val="22"/>
                <w:lang w:val="en-GB"/>
              </w:rPr>
              <w:t>Service Quality Performance Report,</w:t>
            </w:r>
            <w:r w:rsidR="008443CF" w:rsidRPr="00AA265A">
              <w:rPr>
                <w:rFonts w:ascii="Calibri" w:hAnsi="Calibri" w:cs="Calibri"/>
                <w:b w:val="0"/>
                <w:bCs w:val="0"/>
                <w:i/>
                <w:iCs/>
                <w:sz w:val="22"/>
                <w:szCs w:val="22"/>
                <w:lang w:val="en-GB"/>
              </w:rPr>
              <w:t xml:space="preserve"> they do not need to be listed again in this section. These will be listed under ‘National Requirements Reported Centrally’ and ‘National Requirements Reported Locally’ in schedule 6A of the contract.</w:t>
            </w:r>
          </w:p>
          <w:tbl>
            <w:tblPr>
              <w:tblStyle w:val="GridTable1Light-Accent3"/>
              <w:tblW w:w="14629"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80" w:firstRow="0" w:lastRow="0" w:firstColumn="1" w:lastColumn="0" w:noHBand="0" w:noVBand="1"/>
            </w:tblPr>
            <w:tblGrid>
              <w:gridCol w:w="3657"/>
              <w:gridCol w:w="3657"/>
              <w:gridCol w:w="3657"/>
              <w:gridCol w:w="3658"/>
            </w:tblGrid>
            <w:tr w:rsidR="00761289" w:rsidRPr="00AA265A" w14:paraId="0FB0A398" w14:textId="77777777" w:rsidTr="00E4466E">
              <w:tc>
                <w:tcPr>
                  <w:cnfStyle w:val="001000000000" w:firstRow="0" w:lastRow="0" w:firstColumn="1" w:lastColumn="0" w:oddVBand="0" w:evenVBand="0" w:oddHBand="0" w:evenHBand="0" w:firstRowFirstColumn="0" w:firstRowLastColumn="0" w:lastRowFirstColumn="0" w:lastRowLastColumn="0"/>
                  <w:tcW w:w="3657" w:type="dxa"/>
                  <w:shd w:val="clear" w:color="auto" w:fill="EAF1DD" w:themeFill="accent3" w:themeFillTint="33"/>
                </w:tcPr>
                <w:p w14:paraId="483149D1" w14:textId="0BCF5742" w:rsidR="00761289" w:rsidRPr="00AA265A" w:rsidRDefault="00761289" w:rsidP="00761289">
                  <w:pPr>
                    <w:widowControl w:val="0"/>
                    <w:rPr>
                      <w:rFonts w:ascii="Calibri" w:hAnsi="Calibri" w:cs="Calibri"/>
                      <w:bCs w:val="0"/>
                      <w:szCs w:val="24"/>
                      <w:lang w:val="en-GB"/>
                    </w:rPr>
                  </w:pPr>
                  <w:r w:rsidRPr="00AA265A">
                    <w:rPr>
                      <w:rFonts w:ascii="Calibri" w:hAnsi="Calibri" w:cs="Calibri"/>
                      <w:bCs w:val="0"/>
                      <w:szCs w:val="24"/>
                      <w:lang w:val="en-GB"/>
                    </w:rPr>
                    <w:t>Reporting Requirement</w:t>
                  </w:r>
                </w:p>
              </w:tc>
              <w:tc>
                <w:tcPr>
                  <w:tcW w:w="3657" w:type="dxa"/>
                  <w:shd w:val="clear" w:color="auto" w:fill="EAF1DD" w:themeFill="accent3" w:themeFillTint="33"/>
                </w:tcPr>
                <w:p w14:paraId="25E9B56A" w14:textId="77777777" w:rsidR="00761289" w:rsidRPr="00AA265A" w:rsidRDefault="00761289"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lang w:val="en-GB"/>
                    </w:rPr>
                  </w:pPr>
                  <w:r w:rsidRPr="00AA265A">
                    <w:rPr>
                      <w:rFonts w:ascii="Calibri" w:hAnsi="Calibri" w:cs="Calibri"/>
                      <w:b/>
                      <w:szCs w:val="24"/>
                      <w:lang w:val="en-GB"/>
                    </w:rPr>
                    <w:t>Reporting Period</w:t>
                  </w:r>
                </w:p>
                <w:p w14:paraId="11E158DC" w14:textId="77777777" w:rsidR="00761289" w:rsidRPr="00AA265A" w:rsidRDefault="00761289"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lang w:val="en-GB"/>
                    </w:rPr>
                  </w:pPr>
                </w:p>
              </w:tc>
              <w:tc>
                <w:tcPr>
                  <w:tcW w:w="3657" w:type="dxa"/>
                  <w:shd w:val="clear" w:color="auto" w:fill="EAF1DD" w:themeFill="accent3" w:themeFillTint="33"/>
                </w:tcPr>
                <w:p w14:paraId="0D1AAFFD" w14:textId="77777777" w:rsidR="00761289" w:rsidRPr="00AA265A" w:rsidRDefault="00761289"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lang w:val="en-GB"/>
                    </w:rPr>
                  </w:pPr>
                  <w:r w:rsidRPr="00AA265A">
                    <w:rPr>
                      <w:rFonts w:ascii="Calibri" w:hAnsi="Calibri" w:cs="Calibri"/>
                      <w:b/>
                      <w:szCs w:val="24"/>
                      <w:lang w:val="en-GB"/>
                    </w:rPr>
                    <w:t>Format of Report</w:t>
                  </w:r>
                </w:p>
              </w:tc>
              <w:tc>
                <w:tcPr>
                  <w:tcW w:w="3658" w:type="dxa"/>
                  <w:shd w:val="clear" w:color="auto" w:fill="EAF1DD" w:themeFill="accent3" w:themeFillTint="33"/>
                </w:tcPr>
                <w:p w14:paraId="53DE3C00" w14:textId="77777777" w:rsidR="00761289" w:rsidRPr="00AA265A" w:rsidRDefault="00761289"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lang w:val="en-GB"/>
                    </w:rPr>
                  </w:pPr>
                  <w:r w:rsidRPr="00AA265A">
                    <w:rPr>
                      <w:rFonts w:ascii="Calibri" w:hAnsi="Calibri" w:cs="Calibri"/>
                      <w:b/>
                      <w:szCs w:val="24"/>
                      <w:lang w:val="en-GB"/>
                    </w:rPr>
                    <w:t>Timing and Method for delivery of Report</w:t>
                  </w:r>
                </w:p>
              </w:tc>
            </w:tr>
            <w:tr w:rsidR="006C7984" w:rsidRPr="00AA265A" w14:paraId="741C2046" w14:textId="77777777" w:rsidTr="00E4466E">
              <w:tc>
                <w:tcPr>
                  <w:cnfStyle w:val="001000000000" w:firstRow="0" w:lastRow="0" w:firstColumn="1" w:lastColumn="0" w:oddVBand="0" w:evenVBand="0" w:oddHBand="0" w:evenHBand="0" w:firstRowFirstColumn="0" w:firstRowLastColumn="0" w:lastRowFirstColumn="0" w:lastRowLastColumn="0"/>
                  <w:tcW w:w="3657" w:type="dxa"/>
                </w:tcPr>
                <w:p w14:paraId="1C8F5902" w14:textId="77777777" w:rsidR="006C7984" w:rsidRPr="00AA265A" w:rsidRDefault="006C7984" w:rsidP="006C7984">
                  <w:pPr>
                    <w:pStyle w:val="ListParagraph"/>
                    <w:widowControl w:val="0"/>
                    <w:spacing w:after="120"/>
                    <w:ind w:left="0"/>
                    <w:rPr>
                      <w:rFonts w:ascii="Calibri" w:hAnsi="Calibri" w:cs="Calibri"/>
                      <w:i/>
                      <w:iCs/>
                      <w:sz w:val="22"/>
                      <w:szCs w:val="22"/>
                    </w:rPr>
                  </w:pPr>
                  <w:r w:rsidRPr="00AA265A">
                    <w:rPr>
                      <w:rFonts w:ascii="Calibri" w:hAnsi="Calibri" w:cs="Calibri"/>
                      <w:b w:val="0"/>
                      <w:bCs w:val="0"/>
                      <w:i/>
                      <w:iCs/>
                      <w:sz w:val="22"/>
                      <w:szCs w:val="22"/>
                    </w:rPr>
                    <w:t>e.g.:</w:t>
                  </w:r>
                </w:p>
                <w:p w14:paraId="3544DD6D" w14:textId="4B65D453" w:rsidR="006C7984" w:rsidRPr="00AA265A" w:rsidRDefault="006C7984" w:rsidP="006C7984">
                  <w:pPr>
                    <w:pStyle w:val="ListParagraph"/>
                    <w:widowControl w:val="0"/>
                    <w:spacing w:after="120"/>
                    <w:ind w:left="0"/>
                    <w:rPr>
                      <w:rFonts w:ascii="Calibri" w:hAnsi="Calibri" w:cs="Calibri"/>
                      <w:b w:val="0"/>
                      <w:bCs w:val="0"/>
                      <w:i/>
                      <w:iCs/>
                      <w:sz w:val="22"/>
                      <w:szCs w:val="22"/>
                    </w:rPr>
                  </w:pPr>
                  <w:r w:rsidRPr="00AA265A">
                    <w:rPr>
                      <w:rFonts w:ascii="Calibri" w:hAnsi="Calibri" w:cs="Calibri"/>
                      <w:b w:val="0"/>
                      <w:bCs w:val="0"/>
                      <w:i/>
                      <w:iCs/>
                      <w:sz w:val="22"/>
                      <w:szCs w:val="22"/>
                    </w:rPr>
                    <w:t xml:space="preserve">Additional Maternity Ante-natal / Post-natal Pathway Datasets </w:t>
                  </w:r>
                </w:p>
              </w:tc>
              <w:tc>
                <w:tcPr>
                  <w:tcW w:w="3657" w:type="dxa"/>
                </w:tcPr>
                <w:p w14:paraId="2DEF6A94" w14:textId="114A50EB" w:rsidR="006C7984" w:rsidRPr="00AA265A" w:rsidRDefault="006C7984" w:rsidP="006C798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lang w:val="en-GB"/>
                    </w:rPr>
                  </w:pPr>
                  <w:r w:rsidRPr="00AA265A">
                    <w:rPr>
                      <w:rFonts w:ascii="Calibri" w:hAnsi="Calibri" w:cs="Calibri"/>
                      <w:i/>
                      <w:iCs/>
                      <w:sz w:val="22"/>
                      <w:szCs w:val="22"/>
                      <w:lang w:val="en-GB"/>
                    </w:rPr>
                    <w:t>To be supplied monthly until the release of the new maternity SUS dataset</w:t>
                  </w:r>
                </w:p>
              </w:tc>
              <w:tc>
                <w:tcPr>
                  <w:tcW w:w="3657" w:type="dxa"/>
                </w:tcPr>
                <w:p w14:paraId="54D86A49" w14:textId="096CBB78" w:rsidR="006C7984" w:rsidRPr="00AA265A" w:rsidRDefault="006C7984" w:rsidP="006C798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lang w:val="en-GB"/>
                    </w:rPr>
                  </w:pPr>
                  <w:r w:rsidRPr="00AA265A">
                    <w:rPr>
                      <w:rFonts w:ascii="Calibri" w:hAnsi="Calibri" w:cs="Calibri"/>
                      <w:i/>
                      <w:iCs/>
                      <w:sz w:val="22"/>
                      <w:szCs w:val="22"/>
                      <w:lang w:val="en-GB"/>
                    </w:rPr>
                    <w:t>Indicating the split of standard, intermediate, intensive tariffs, and the backing of indicators that trigger these ca</w:t>
                  </w:r>
                  <w:r w:rsidR="00D15508" w:rsidRPr="00AA265A">
                    <w:rPr>
                      <w:rFonts w:ascii="Calibri" w:hAnsi="Calibri" w:cs="Calibri"/>
                      <w:i/>
                      <w:iCs/>
                      <w:sz w:val="22"/>
                      <w:szCs w:val="22"/>
                      <w:lang w:val="en-GB"/>
                    </w:rPr>
                    <w:t>t</w:t>
                  </w:r>
                  <w:r w:rsidRPr="00AA265A">
                    <w:rPr>
                      <w:rFonts w:ascii="Calibri" w:hAnsi="Calibri" w:cs="Calibri"/>
                      <w:i/>
                      <w:iCs/>
                      <w:sz w:val="22"/>
                      <w:szCs w:val="22"/>
                      <w:lang w:val="en-GB"/>
                    </w:rPr>
                    <w:t>egories.</w:t>
                  </w:r>
                </w:p>
              </w:tc>
              <w:tc>
                <w:tcPr>
                  <w:tcW w:w="3658" w:type="dxa"/>
                </w:tcPr>
                <w:p w14:paraId="0D72470B" w14:textId="3D72D4F3" w:rsidR="006C7984" w:rsidRPr="00AA265A" w:rsidRDefault="006C7984" w:rsidP="006C798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lang w:val="en-GB"/>
                    </w:rPr>
                  </w:pPr>
                  <w:r w:rsidRPr="00AA265A">
                    <w:rPr>
                      <w:rFonts w:ascii="Calibri" w:hAnsi="Calibri" w:cs="Calibri"/>
                      <w:i/>
                      <w:iCs/>
                      <w:sz w:val="22"/>
                      <w:szCs w:val="22"/>
                      <w:lang w:val="en-GB"/>
                    </w:rPr>
                    <w:t>Submit to DSCRO by no later than the First Reconciliation Date for the month to which it relates, consistent with data submitted to SUS.</w:t>
                  </w:r>
                </w:p>
              </w:tc>
            </w:tr>
            <w:tr w:rsidR="006C7984" w:rsidRPr="00AA265A" w14:paraId="3BDADF46" w14:textId="77777777" w:rsidTr="00E4466E">
              <w:tc>
                <w:tcPr>
                  <w:cnfStyle w:val="001000000000" w:firstRow="0" w:lastRow="0" w:firstColumn="1" w:lastColumn="0" w:oddVBand="0" w:evenVBand="0" w:oddHBand="0" w:evenHBand="0" w:firstRowFirstColumn="0" w:firstRowLastColumn="0" w:lastRowFirstColumn="0" w:lastRowLastColumn="0"/>
                  <w:tcW w:w="3657" w:type="dxa"/>
                </w:tcPr>
                <w:p w14:paraId="6FF4E7F4" w14:textId="77777777" w:rsidR="006C7984" w:rsidRPr="00AA265A" w:rsidRDefault="006C7984" w:rsidP="00761289">
                  <w:pPr>
                    <w:pStyle w:val="ListParagraph"/>
                    <w:widowControl w:val="0"/>
                    <w:spacing w:after="120"/>
                    <w:ind w:left="0"/>
                    <w:rPr>
                      <w:rFonts w:ascii="Calibri" w:hAnsi="Calibri" w:cs="Calibri"/>
                      <w:sz w:val="22"/>
                      <w:szCs w:val="22"/>
                    </w:rPr>
                  </w:pPr>
                </w:p>
              </w:tc>
              <w:tc>
                <w:tcPr>
                  <w:tcW w:w="3657" w:type="dxa"/>
                </w:tcPr>
                <w:p w14:paraId="21737567"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657" w:type="dxa"/>
                </w:tcPr>
                <w:p w14:paraId="656BAA56"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658" w:type="dxa"/>
                </w:tcPr>
                <w:p w14:paraId="6E728EBD"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6C7984" w:rsidRPr="00AA265A" w14:paraId="68FAE987" w14:textId="77777777" w:rsidTr="00E4466E">
              <w:tc>
                <w:tcPr>
                  <w:cnfStyle w:val="001000000000" w:firstRow="0" w:lastRow="0" w:firstColumn="1" w:lastColumn="0" w:oddVBand="0" w:evenVBand="0" w:oddHBand="0" w:evenHBand="0" w:firstRowFirstColumn="0" w:firstRowLastColumn="0" w:lastRowFirstColumn="0" w:lastRowLastColumn="0"/>
                  <w:tcW w:w="3657" w:type="dxa"/>
                </w:tcPr>
                <w:p w14:paraId="40BD38F2" w14:textId="77777777" w:rsidR="006C7984" w:rsidRPr="00AA265A" w:rsidRDefault="006C7984" w:rsidP="00761289">
                  <w:pPr>
                    <w:pStyle w:val="ListParagraph"/>
                    <w:widowControl w:val="0"/>
                    <w:spacing w:after="120"/>
                    <w:ind w:left="0"/>
                    <w:rPr>
                      <w:rFonts w:ascii="Calibri" w:hAnsi="Calibri" w:cs="Calibri"/>
                      <w:sz w:val="22"/>
                      <w:szCs w:val="22"/>
                    </w:rPr>
                  </w:pPr>
                </w:p>
              </w:tc>
              <w:tc>
                <w:tcPr>
                  <w:tcW w:w="3657" w:type="dxa"/>
                </w:tcPr>
                <w:p w14:paraId="363E84F7"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657" w:type="dxa"/>
                </w:tcPr>
                <w:p w14:paraId="177FC489"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3658" w:type="dxa"/>
                </w:tcPr>
                <w:p w14:paraId="1BA37637" w14:textId="77777777" w:rsidR="006C7984" w:rsidRPr="00AA265A" w:rsidRDefault="006C7984" w:rsidP="00761289">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bl>
          <w:p w14:paraId="384109B9" w14:textId="77777777" w:rsidR="00761289" w:rsidRPr="00AA265A" w:rsidRDefault="00761289" w:rsidP="00761289">
            <w:pPr>
              <w:spacing w:after="120"/>
              <w:rPr>
                <w:rFonts w:ascii="Calibri" w:hAnsi="Calibri" w:cs="Calibri"/>
                <w:sz w:val="22"/>
                <w:szCs w:val="22"/>
                <w:lang w:val="en-GB"/>
              </w:rPr>
            </w:pPr>
          </w:p>
          <w:p w14:paraId="521B966A" w14:textId="7FE51C6C" w:rsidR="00BD7069" w:rsidRPr="00AA265A" w:rsidRDefault="00BD7069" w:rsidP="00BD7069">
            <w:pPr>
              <w:rPr>
                <w:rFonts w:ascii="Calibri" w:hAnsi="Calibri" w:cs="Calibri"/>
                <w:sz w:val="22"/>
                <w:szCs w:val="22"/>
                <w:lang w:val="en-GB"/>
              </w:rPr>
            </w:pPr>
          </w:p>
        </w:tc>
      </w:tr>
      <w:tr w:rsidR="00BD7069" w:rsidRPr="00AA265A" w14:paraId="5041B2D3" w14:textId="77777777" w:rsidTr="00590F1D">
        <w:tc>
          <w:tcPr>
            <w:cnfStyle w:val="001000000000" w:firstRow="0" w:lastRow="0" w:firstColumn="1" w:lastColumn="0" w:oddVBand="0" w:evenVBand="0" w:oddHBand="0" w:evenHBand="0" w:firstRowFirstColumn="0" w:firstRowLastColumn="0" w:lastRowFirstColumn="0" w:lastRowLastColumn="0"/>
            <w:tcW w:w="15168" w:type="dxa"/>
            <w:shd w:val="clear" w:color="auto" w:fill="C2D69B" w:themeFill="accent3" w:themeFillTint="99"/>
          </w:tcPr>
          <w:p w14:paraId="7B3F8E44" w14:textId="4510C5D6" w:rsidR="00BD7069" w:rsidRPr="00AA265A" w:rsidRDefault="00865960" w:rsidP="00BD7069">
            <w:pPr>
              <w:spacing w:before="60" w:after="60"/>
              <w:rPr>
                <w:rFonts w:asciiTheme="majorHAnsi" w:hAnsiTheme="majorHAnsi" w:cstheme="majorHAnsi"/>
                <w:sz w:val="22"/>
                <w:szCs w:val="22"/>
                <w:lang w:val="en-GB"/>
              </w:rPr>
            </w:pPr>
            <w:r w:rsidRPr="00AA265A">
              <w:rPr>
                <w:rFonts w:asciiTheme="majorHAnsi" w:hAnsiTheme="majorHAnsi" w:cstheme="majorHAnsi"/>
                <w:sz w:val="28"/>
                <w:szCs w:val="22"/>
                <w:lang w:val="en-GB"/>
              </w:rPr>
              <w:lastRenderedPageBreak/>
              <w:t>9</w:t>
            </w:r>
            <w:r w:rsidR="00BD7069" w:rsidRPr="00AA265A">
              <w:rPr>
                <w:rFonts w:asciiTheme="majorHAnsi" w:hAnsiTheme="majorHAnsi" w:cstheme="majorHAnsi"/>
                <w:sz w:val="28"/>
                <w:szCs w:val="22"/>
                <w:lang w:val="en-GB"/>
              </w:rPr>
              <w:t>.</w:t>
            </w:r>
            <w:r w:rsidR="00BD7069" w:rsidRPr="00AA265A">
              <w:rPr>
                <w:rFonts w:asciiTheme="majorHAnsi" w:hAnsiTheme="majorHAnsi" w:cstheme="majorHAnsi"/>
                <w:sz w:val="28"/>
                <w:szCs w:val="22"/>
                <w:lang w:val="en-GB"/>
              </w:rPr>
              <w:tab/>
              <w:t>Payment Mechanism</w:t>
            </w:r>
          </w:p>
        </w:tc>
      </w:tr>
      <w:tr w:rsidR="00BD7069" w:rsidRPr="00AA265A" w14:paraId="1675D1AF" w14:textId="77777777" w:rsidTr="00590F1D">
        <w:tc>
          <w:tcPr>
            <w:cnfStyle w:val="001000000000" w:firstRow="0" w:lastRow="0" w:firstColumn="1" w:lastColumn="0" w:oddVBand="0" w:evenVBand="0" w:oddHBand="0" w:evenHBand="0" w:firstRowFirstColumn="0" w:firstRowLastColumn="0" w:lastRowFirstColumn="0" w:lastRowLastColumn="0"/>
            <w:tcW w:w="15168" w:type="dxa"/>
          </w:tcPr>
          <w:p w14:paraId="728488AF" w14:textId="77777777" w:rsidR="00BD7069" w:rsidRPr="00AA265A" w:rsidRDefault="00BD7069" w:rsidP="00BD7069">
            <w:pPr>
              <w:rPr>
                <w:rFonts w:ascii="Calibri" w:hAnsi="Calibri" w:cs="Calibri"/>
                <w:sz w:val="22"/>
                <w:szCs w:val="22"/>
                <w:lang w:val="en-GB"/>
              </w:rPr>
            </w:pPr>
          </w:p>
          <w:p w14:paraId="0CF9C120" w14:textId="5A434D6E" w:rsidR="00486BA8" w:rsidRDefault="00486BA8" w:rsidP="00486BA8">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Set out any local pricing arrangements or payment mechanism that applies to this service. This would cover issues such as:</w:t>
            </w:r>
          </w:p>
          <w:tbl>
            <w:tblPr>
              <w:tblStyle w:val="GridTable1Light-Accent3"/>
              <w:tblW w:w="15536"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80" w:firstRow="0" w:lastRow="0" w:firstColumn="1" w:lastColumn="0" w:noHBand="0" w:noVBand="1"/>
            </w:tblPr>
            <w:tblGrid>
              <w:gridCol w:w="4564"/>
              <w:gridCol w:w="10972"/>
            </w:tblGrid>
            <w:tr w:rsidR="004B1704" w:rsidRPr="00AA265A" w14:paraId="68AC07A4" w14:textId="77777777" w:rsidTr="004B1704">
              <w:trPr>
                <w:trHeight w:val="447"/>
              </w:trPr>
              <w:tc>
                <w:tcPr>
                  <w:cnfStyle w:val="001000000000" w:firstRow="0" w:lastRow="0" w:firstColumn="1" w:lastColumn="0" w:oddVBand="0" w:evenVBand="0" w:oddHBand="0" w:evenHBand="0" w:firstRowFirstColumn="0" w:firstRowLastColumn="0" w:lastRowFirstColumn="0" w:lastRowLastColumn="0"/>
                  <w:tcW w:w="4564" w:type="dxa"/>
                  <w:shd w:val="clear" w:color="auto" w:fill="EAF1DD" w:themeFill="accent3" w:themeFillTint="33"/>
                  <w:vAlign w:val="center"/>
                </w:tcPr>
                <w:p w14:paraId="318DBF81" w14:textId="12E6ED97" w:rsidR="004B1704" w:rsidRPr="00AA265A" w:rsidRDefault="004B1704" w:rsidP="004B1704">
                  <w:pPr>
                    <w:widowControl w:val="0"/>
                    <w:rPr>
                      <w:rFonts w:ascii="Calibri" w:hAnsi="Calibri" w:cs="Calibri"/>
                      <w:bCs w:val="0"/>
                      <w:szCs w:val="24"/>
                      <w:lang w:val="en-GB"/>
                    </w:rPr>
                  </w:pPr>
                  <w:r>
                    <w:rPr>
                      <w:rFonts w:ascii="Calibri" w:hAnsi="Calibri" w:cs="Calibri"/>
                      <w:bCs w:val="0"/>
                      <w:szCs w:val="24"/>
                      <w:lang w:val="en-GB"/>
                    </w:rPr>
                    <w:t>Type</w:t>
                  </w:r>
                </w:p>
              </w:tc>
              <w:tc>
                <w:tcPr>
                  <w:tcW w:w="10972" w:type="dxa"/>
                  <w:shd w:val="clear" w:color="auto" w:fill="EAF1DD" w:themeFill="accent3" w:themeFillTint="33"/>
                  <w:vAlign w:val="center"/>
                </w:tcPr>
                <w:p w14:paraId="4AD26562" w14:textId="7BFE608A" w:rsidR="004B1704" w:rsidRPr="00AA265A" w:rsidRDefault="004B1704" w:rsidP="004B170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lang w:val="en-GB"/>
                    </w:rPr>
                  </w:pPr>
                  <w:r>
                    <w:rPr>
                      <w:rFonts w:ascii="Calibri" w:hAnsi="Calibri" w:cs="Calibri"/>
                      <w:b/>
                      <w:szCs w:val="24"/>
                      <w:lang w:val="en-GB"/>
                    </w:rPr>
                    <w:t>Example</w:t>
                  </w:r>
                </w:p>
              </w:tc>
            </w:tr>
            <w:tr w:rsidR="004B1704" w:rsidRPr="00AA265A" w14:paraId="396283EC" w14:textId="77777777" w:rsidTr="004B1704">
              <w:tc>
                <w:tcPr>
                  <w:cnfStyle w:val="001000000000" w:firstRow="0" w:lastRow="0" w:firstColumn="1" w:lastColumn="0" w:oddVBand="0" w:evenVBand="0" w:oddHBand="0" w:evenHBand="0" w:firstRowFirstColumn="0" w:firstRowLastColumn="0" w:lastRowFirstColumn="0" w:lastRowLastColumn="0"/>
                  <w:tcW w:w="4564" w:type="dxa"/>
                  <w:vAlign w:val="center"/>
                </w:tcPr>
                <w:p w14:paraId="74A632E9" w14:textId="489FDA12" w:rsidR="004B1704" w:rsidRPr="004B1704" w:rsidRDefault="004B1704" w:rsidP="004B1704">
                  <w:pPr>
                    <w:pStyle w:val="ListParagraph"/>
                    <w:widowControl w:val="0"/>
                    <w:spacing w:after="120"/>
                    <w:ind w:left="0"/>
                    <w:rPr>
                      <w:rFonts w:ascii="Calibri" w:hAnsi="Calibri" w:cs="Calibri"/>
                      <w:b w:val="0"/>
                      <w:bCs w:val="0"/>
                      <w:i/>
                      <w:iCs/>
                      <w:sz w:val="22"/>
                      <w:szCs w:val="22"/>
                    </w:rPr>
                  </w:pPr>
                  <w:r w:rsidRPr="004B1704">
                    <w:rPr>
                      <w:rFonts w:ascii="Calibri" w:hAnsi="Calibri" w:cs="Calibri"/>
                      <w:b w:val="0"/>
                      <w:bCs w:val="0"/>
                      <w:i/>
                      <w:iCs/>
                      <w:sz w:val="22"/>
                      <w:szCs w:val="22"/>
                    </w:rPr>
                    <w:t>Replacing national prices with local price variations/departures</w:t>
                  </w:r>
                </w:p>
              </w:tc>
              <w:tc>
                <w:tcPr>
                  <w:tcW w:w="10972" w:type="dxa"/>
                  <w:vAlign w:val="center"/>
                </w:tcPr>
                <w:p w14:paraId="26FC1A18" w14:textId="6453CF85" w:rsidR="004B1704" w:rsidRPr="004B1704" w:rsidRDefault="004B1704" w:rsidP="004B170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i/>
                      <w:iCs/>
                      <w:sz w:val="22"/>
                      <w:szCs w:val="22"/>
                      <w:lang w:val="en-GB"/>
                    </w:rPr>
                  </w:pPr>
                  <w:r w:rsidRPr="004B1704">
                    <w:rPr>
                      <w:rFonts w:ascii="Calibri" w:hAnsi="Calibri" w:cs="Calibri"/>
                      <w:i/>
                      <w:iCs/>
                      <w:sz w:val="22"/>
                      <w:szCs w:val="22"/>
                      <w:lang w:val="en-GB"/>
                    </w:rPr>
                    <w:t>activity recorded as an emergency admission with a length of stay under 4 hours to be charged against the blended payment at a locally-agreed unit price of £250</w:t>
                  </w:r>
                </w:p>
              </w:tc>
            </w:tr>
            <w:tr w:rsidR="004B1704" w:rsidRPr="00AA265A" w14:paraId="6761283C" w14:textId="77777777" w:rsidTr="004B1704">
              <w:tc>
                <w:tcPr>
                  <w:cnfStyle w:val="001000000000" w:firstRow="0" w:lastRow="0" w:firstColumn="1" w:lastColumn="0" w:oddVBand="0" w:evenVBand="0" w:oddHBand="0" w:evenHBand="0" w:firstRowFirstColumn="0" w:firstRowLastColumn="0" w:lastRowFirstColumn="0" w:lastRowLastColumn="0"/>
                  <w:tcW w:w="4564" w:type="dxa"/>
                  <w:vAlign w:val="center"/>
                </w:tcPr>
                <w:p w14:paraId="4D2F1587" w14:textId="46C5FB69" w:rsidR="004B1704" w:rsidRPr="004B1704" w:rsidRDefault="004B1704" w:rsidP="004B1704">
                  <w:pPr>
                    <w:pStyle w:val="ListParagraph"/>
                    <w:widowControl w:val="0"/>
                    <w:spacing w:after="120"/>
                    <w:ind w:left="0"/>
                    <w:rPr>
                      <w:rFonts w:ascii="Calibri" w:hAnsi="Calibri" w:cs="Calibri"/>
                      <w:b w:val="0"/>
                      <w:bCs w:val="0"/>
                      <w:sz w:val="22"/>
                      <w:szCs w:val="22"/>
                    </w:rPr>
                  </w:pPr>
                  <w:r w:rsidRPr="004B1704">
                    <w:rPr>
                      <w:rFonts w:ascii="Calibri" w:hAnsi="Calibri" w:cs="Calibri"/>
                      <w:b w:val="0"/>
                      <w:bCs w:val="0"/>
                      <w:i/>
                      <w:iCs/>
                      <w:sz w:val="22"/>
                      <w:szCs w:val="22"/>
                    </w:rPr>
                    <w:t>Local currency variations</w:t>
                  </w:r>
                </w:p>
              </w:tc>
              <w:tc>
                <w:tcPr>
                  <w:tcW w:w="10972" w:type="dxa"/>
                  <w:vAlign w:val="center"/>
                </w:tcPr>
                <w:p w14:paraId="2259BAD4" w14:textId="4F420CDF" w:rsidR="004B1704" w:rsidRPr="004B1704" w:rsidRDefault="004B1704" w:rsidP="004B170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B1704">
                    <w:rPr>
                      <w:rFonts w:ascii="Calibri" w:hAnsi="Calibri" w:cs="Calibri"/>
                      <w:i/>
                      <w:iCs/>
                      <w:sz w:val="22"/>
                      <w:szCs w:val="22"/>
                      <w:lang w:val="en-GB"/>
                    </w:rPr>
                    <w:t>all non-consultant led outpatients to be charged as a follow-up attendance, even if recorded as a first attendance</w:t>
                  </w:r>
                </w:p>
              </w:tc>
            </w:tr>
            <w:tr w:rsidR="004B1704" w:rsidRPr="00AA265A" w14:paraId="25B3530A" w14:textId="77777777" w:rsidTr="004B1704">
              <w:tc>
                <w:tcPr>
                  <w:cnfStyle w:val="001000000000" w:firstRow="0" w:lastRow="0" w:firstColumn="1" w:lastColumn="0" w:oddVBand="0" w:evenVBand="0" w:oddHBand="0" w:evenHBand="0" w:firstRowFirstColumn="0" w:firstRowLastColumn="0" w:lastRowFirstColumn="0" w:lastRowLastColumn="0"/>
                  <w:tcW w:w="4564" w:type="dxa"/>
                  <w:vAlign w:val="center"/>
                </w:tcPr>
                <w:p w14:paraId="136BD6F8" w14:textId="4C03D015" w:rsidR="004B1704" w:rsidRPr="004B1704" w:rsidRDefault="004B1704" w:rsidP="004B1704">
                  <w:pPr>
                    <w:pStyle w:val="ListParagraph"/>
                    <w:widowControl w:val="0"/>
                    <w:spacing w:after="120"/>
                    <w:ind w:left="0"/>
                    <w:rPr>
                      <w:rFonts w:ascii="Calibri" w:hAnsi="Calibri" w:cs="Calibri"/>
                      <w:b w:val="0"/>
                      <w:bCs w:val="0"/>
                      <w:sz w:val="22"/>
                      <w:szCs w:val="22"/>
                    </w:rPr>
                  </w:pPr>
                  <w:r w:rsidRPr="004B1704">
                    <w:rPr>
                      <w:rFonts w:ascii="Calibri" w:hAnsi="Calibri" w:cs="Calibri"/>
                      <w:b w:val="0"/>
                      <w:bCs w:val="0"/>
                      <w:i/>
                      <w:iCs/>
                      <w:sz w:val="22"/>
                      <w:szCs w:val="22"/>
                    </w:rPr>
                    <w:t>Local ‘blended payment’ agreements</w:t>
                  </w:r>
                </w:p>
              </w:tc>
              <w:tc>
                <w:tcPr>
                  <w:tcW w:w="10972" w:type="dxa"/>
                  <w:vAlign w:val="center"/>
                </w:tcPr>
                <w:p w14:paraId="2B22A097" w14:textId="7AC10E5D" w:rsidR="004B1704" w:rsidRPr="004B1704" w:rsidRDefault="004B1704" w:rsidP="004B170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B1704">
                    <w:rPr>
                      <w:rFonts w:ascii="Calibri" w:hAnsi="Calibri" w:cs="Calibri"/>
                      <w:i/>
                      <w:iCs/>
                      <w:sz w:val="22"/>
                      <w:szCs w:val="22"/>
                      <w:lang w:val="en-GB"/>
                    </w:rPr>
                    <w:t>80% of planned activity funded as a block, with 20% paid on trajectory towards achievement of outcomes in section 4</w:t>
                  </w:r>
                </w:p>
              </w:tc>
            </w:tr>
            <w:tr w:rsidR="004B1704" w:rsidRPr="00AA265A" w14:paraId="546D3976" w14:textId="77777777" w:rsidTr="004B1704">
              <w:tc>
                <w:tcPr>
                  <w:cnfStyle w:val="001000000000" w:firstRow="0" w:lastRow="0" w:firstColumn="1" w:lastColumn="0" w:oddVBand="0" w:evenVBand="0" w:oddHBand="0" w:evenHBand="0" w:firstRowFirstColumn="0" w:firstRowLastColumn="0" w:lastRowFirstColumn="0" w:lastRowLastColumn="0"/>
                  <w:tcW w:w="4564" w:type="dxa"/>
                  <w:vAlign w:val="center"/>
                </w:tcPr>
                <w:p w14:paraId="6B856C9D" w14:textId="44B20AEA" w:rsidR="004B1704" w:rsidRPr="004B1704" w:rsidRDefault="004B1704" w:rsidP="004B1704">
                  <w:pPr>
                    <w:pStyle w:val="ListParagraph"/>
                    <w:widowControl w:val="0"/>
                    <w:spacing w:after="120"/>
                    <w:ind w:left="0"/>
                    <w:rPr>
                      <w:rFonts w:ascii="Calibri" w:hAnsi="Calibri" w:cs="Calibri"/>
                      <w:b w:val="0"/>
                      <w:bCs w:val="0"/>
                      <w:sz w:val="22"/>
                      <w:szCs w:val="22"/>
                    </w:rPr>
                  </w:pPr>
                  <w:r w:rsidRPr="004B1704">
                    <w:rPr>
                      <w:rFonts w:ascii="Calibri" w:hAnsi="Calibri" w:cs="Calibri"/>
                      <w:b w:val="0"/>
                      <w:bCs w:val="0"/>
                      <w:i/>
                      <w:iCs/>
                      <w:sz w:val="22"/>
                      <w:szCs w:val="22"/>
                    </w:rPr>
                    <w:t xml:space="preserve">Incentivise using the required pathway </w:t>
                  </w:r>
                </w:p>
              </w:tc>
              <w:tc>
                <w:tcPr>
                  <w:tcW w:w="10972" w:type="dxa"/>
                  <w:vAlign w:val="center"/>
                </w:tcPr>
                <w:p w14:paraId="78A4B5E6" w14:textId="6448F737" w:rsidR="004B1704" w:rsidRPr="004B1704" w:rsidRDefault="004B1704" w:rsidP="004B1704">
                  <w:pPr>
                    <w:widowControl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B1704">
                    <w:rPr>
                      <w:rFonts w:ascii="Calibri" w:hAnsi="Calibri" w:cs="Calibri"/>
                      <w:i/>
                      <w:iCs/>
                      <w:sz w:val="22"/>
                      <w:szCs w:val="22"/>
                      <w:lang w:val="en-GB"/>
                    </w:rPr>
                    <w:t>non-face-to-face outpatient attendances to be charged against the blended payment at 10% more than the equivalent face-to-face national price</w:t>
                  </w:r>
                </w:p>
              </w:tc>
            </w:tr>
          </w:tbl>
          <w:p w14:paraId="71899D59" w14:textId="77777777" w:rsidR="004B1704" w:rsidRDefault="004B1704" w:rsidP="004B1704">
            <w:pPr>
              <w:rPr>
                <w:rFonts w:ascii="Calibri" w:hAnsi="Calibri" w:cs="Calibri"/>
                <w:i/>
                <w:iCs/>
                <w:sz w:val="22"/>
                <w:szCs w:val="22"/>
                <w:lang w:val="en-GB"/>
              </w:rPr>
            </w:pPr>
          </w:p>
          <w:p w14:paraId="66B70633" w14:textId="4C4E43BE" w:rsidR="00BD7069" w:rsidRPr="00AA265A" w:rsidRDefault="00486BA8" w:rsidP="001565A7">
            <w:pPr>
              <w:spacing w:after="120"/>
              <w:rPr>
                <w:rFonts w:ascii="Calibri" w:hAnsi="Calibri" w:cs="Calibri"/>
                <w:i/>
                <w:iCs/>
                <w:sz w:val="22"/>
                <w:szCs w:val="22"/>
                <w:lang w:val="en-GB"/>
              </w:rPr>
            </w:pPr>
            <w:r w:rsidRPr="00AA265A">
              <w:rPr>
                <w:rFonts w:ascii="Calibri" w:hAnsi="Calibri" w:cs="Calibri"/>
                <w:b w:val="0"/>
                <w:bCs w:val="0"/>
                <w:i/>
                <w:iCs/>
                <w:sz w:val="22"/>
                <w:szCs w:val="22"/>
                <w:lang w:val="en-GB"/>
              </w:rPr>
              <w:t xml:space="preserve">Ultimately these will need to be incorporated into schedule 3A (local prices) or 3B (local price variations) of the </w:t>
            </w:r>
            <w:r w:rsidR="00E4466E" w:rsidRPr="00AA265A">
              <w:rPr>
                <w:rFonts w:ascii="Calibri" w:hAnsi="Calibri" w:cs="Calibri"/>
                <w:b w:val="0"/>
                <w:bCs w:val="0"/>
                <w:i/>
                <w:iCs/>
                <w:sz w:val="22"/>
                <w:szCs w:val="22"/>
                <w:lang w:val="en-GB"/>
              </w:rPr>
              <w:t>contract but</w:t>
            </w:r>
            <w:r w:rsidRPr="00AA265A">
              <w:rPr>
                <w:rFonts w:ascii="Calibri" w:hAnsi="Calibri" w:cs="Calibri"/>
                <w:b w:val="0"/>
                <w:bCs w:val="0"/>
                <w:i/>
                <w:iCs/>
                <w:sz w:val="22"/>
                <w:szCs w:val="22"/>
                <w:lang w:val="en-GB"/>
              </w:rPr>
              <w:t xml:space="preserve"> can be listed here for completeness and to ensure the spec can be read more easily as a standalone document.</w:t>
            </w:r>
          </w:p>
        </w:tc>
      </w:tr>
    </w:tbl>
    <w:p w14:paraId="4072B3CB" w14:textId="77777777" w:rsidR="000D353A" w:rsidRPr="00AA265A" w:rsidRDefault="000D353A" w:rsidP="00BD7069">
      <w:pPr>
        <w:spacing w:after="0"/>
        <w:rPr>
          <w:rFonts w:asciiTheme="majorHAnsi" w:hAnsiTheme="majorHAnsi" w:cstheme="majorHAnsi"/>
          <w:sz w:val="22"/>
          <w:szCs w:val="22"/>
          <w:lang w:val="en-GB"/>
        </w:rPr>
        <w:sectPr w:rsidR="000D353A" w:rsidRPr="00AA265A" w:rsidSect="00DD488D">
          <w:footerReference w:type="default" r:id="rId11"/>
          <w:footerReference w:type="first" r:id="rId12"/>
          <w:type w:val="continuous"/>
          <w:pgSz w:w="16838" w:h="11906" w:orient="landscape" w:code="9"/>
          <w:pgMar w:top="1440" w:right="1440" w:bottom="1440" w:left="1440" w:header="709" w:footer="289" w:gutter="0"/>
          <w:cols w:space="708"/>
          <w:titlePg/>
          <w:docGrid w:linePitch="360"/>
        </w:sectPr>
      </w:pPr>
    </w:p>
    <w:p w14:paraId="14BC540E" w14:textId="6195052E" w:rsidR="000D353A" w:rsidRPr="00AA265A" w:rsidRDefault="00FF1C09" w:rsidP="00BD7069">
      <w:pPr>
        <w:spacing w:after="0"/>
        <w:rPr>
          <w:rFonts w:asciiTheme="majorHAnsi" w:hAnsiTheme="majorHAnsi" w:cstheme="majorHAnsi"/>
          <w:sz w:val="22"/>
          <w:szCs w:val="22"/>
          <w:lang w:val="en-GB"/>
        </w:rPr>
      </w:pPr>
      <w:r w:rsidRPr="00AA265A">
        <w:rPr>
          <w:rFonts w:asciiTheme="majorHAnsi" w:hAnsiTheme="majorHAnsi" w:cstheme="majorHAnsi"/>
          <w:sz w:val="22"/>
          <w:szCs w:val="22"/>
          <w:lang w:val="en-GB"/>
        </w:rPr>
        <w:lastRenderedPageBreak/>
        <w:t xml:space="preserve">The format for identifying service specifications follows the format: </w:t>
      </w:r>
      <w:r w:rsidR="000D353A" w:rsidRPr="00AA265A">
        <w:rPr>
          <w:rFonts w:asciiTheme="majorHAnsi" w:hAnsiTheme="majorHAnsi" w:cstheme="majorHAnsi"/>
          <w:sz w:val="22"/>
          <w:szCs w:val="22"/>
          <w:lang w:val="en-GB"/>
        </w:rPr>
        <w:t>Locality/Year drafted/</w:t>
      </w:r>
      <w:r w:rsidR="00BA05B1" w:rsidRPr="00AA265A">
        <w:rPr>
          <w:rFonts w:asciiTheme="majorHAnsi" w:hAnsiTheme="majorHAnsi" w:cstheme="majorHAnsi"/>
          <w:sz w:val="22"/>
          <w:szCs w:val="22"/>
          <w:lang w:val="en-GB"/>
        </w:rPr>
        <w:t>Treatment s</w:t>
      </w:r>
      <w:r w:rsidR="000D353A" w:rsidRPr="00AA265A">
        <w:rPr>
          <w:rFonts w:asciiTheme="majorHAnsi" w:hAnsiTheme="majorHAnsi" w:cstheme="majorHAnsi"/>
          <w:sz w:val="22"/>
          <w:szCs w:val="22"/>
          <w:lang w:val="en-GB"/>
        </w:rPr>
        <w:t>pecialty/</w:t>
      </w:r>
      <w:r w:rsidR="00BA05B1" w:rsidRPr="00AA265A">
        <w:rPr>
          <w:rFonts w:asciiTheme="majorHAnsi" w:hAnsiTheme="majorHAnsi" w:cstheme="majorHAnsi"/>
          <w:sz w:val="22"/>
          <w:szCs w:val="22"/>
          <w:lang w:val="en-GB"/>
        </w:rPr>
        <w:t>Sequential number/Version number</w:t>
      </w:r>
    </w:p>
    <w:p w14:paraId="2294F47E" w14:textId="77777777" w:rsidR="000D353A" w:rsidRPr="00AA265A" w:rsidRDefault="000D353A" w:rsidP="00BD7069">
      <w:pPr>
        <w:spacing w:after="0"/>
        <w:rPr>
          <w:rFonts w:asciiTheme="majorHAnsi" w:hAnsiTheme="majorHAnsi" w:cstheme="majorHAnsi"/>
          <w:sz w:val="22"/>
          <w:szCs w:val="22"/>
          <w:lang w:val="en-GB"/>
        </w:rPr>
      </w:pPr>
    </w:p>
    <w:tbl>
      <w:tblPr>
        <w:tblStyle w:val="TableGrid"/>
        <w:tblW w:w="14034" w:type="dxa"/>
        <w:tblBorders>
          <w:top w:val="single" w:sz="4" w:space="0" w:color="76923C" w:themeColor="accent3" w:themeShade="BF"/>
          <w:left w:val="none" w:sz="0" w:space="0" w:color="auto"/>
          <w:bottom w:val="single" w:sz="4" w:space="0" w:color="76923C" w:themeColor="accent3" w:themeShade="BF"/>
          <w:right w:val="none" w:sz="0" w:space="0" w:color="auto"/>
          <w:insideH w:val="single" w:sz="4" w:space="0" w:color="76923C" w:themeColor="accent3" w:themeShade="BF"/>
          <w:insideV w:val="none" w:sz="0" w:space="0" w:color="auto"/>
        </w:tblBorders>
        <w:tblLook w:val="04A0" w:firstRow="1" w:lastRow="0" w:firstColumn="1" w:lastColumn="0" w:noHBand="0" w:noVBand="1"/>
      </w:tblPr>
      <w:tblGrid>
        <w:gridCol w:w="2263"/>
        <w:gridCol w:w="8080"/>
        <w:gridCol w:w="3691"/>
      </w:tblGrid>
      <w:tr w:rsidR="00631F3B" w:rsidRPr="00AA265A" w14:paraId="27896911" w14:textId="77777777" w:rsidTr="00366212">
        <w:tc>
          <w:tcPr>
            <w:tcW w:w="2263" w:type="dxa"/>
            <w:shd w:val="clear" w:color="auto" w:fill="C2D69B" w:themeFill="accent3" w:themeFillTint="99"/>
            <w:vAlign w:val="center"/>
          </w:tcPr>
          <w:p w14:paraId="48AC7FB5" w14:textId="578E7107" w:rsidR="00631F3B" w:rsidRPr="00AA265A" w:rsidRDefault="00631F3B" w:rsidP="00D11BD9">
            <w:pPr>
              <w:spacing w:before="60" w:after="60"/>
              <w:rPr>
                <w:rFonts w:asciiTheme="majorHAnsi" w:hAnsiTheme="majorHAnsi" w:cstheme="majorHAnsi"/>
                <w:b/>
                <w:bCs/>
                <w:szCs w:val="24"/>
                <w:lang w:val="en-GB"/>
              </w:rPr>
            </w:pPr>
            <w:r w:rsidRPr="00AA265A">
              <w:rPr>
                <w:rFonts w:asciiTheme="majorHAnsi" w:hAnsiTheme="majorHAnsi" w:cstheme="majorHAnsi"/>
                <w:b/>
                <w:bCs/>
                <w:szCs w:val="24"/>
                <w:lang w:val="en-GB"/>
              </w:rPr>
              <w:t>Name</w:t>
            </w:r>
          </w:p>
        </w:tc>
        <w:tc>
          <w:tcPr>
            <w:tcW w:w="8080" w:type="dxa"/>
            <w:shd w:val="clear" w:color="auto" w:fill="C2D69B" w:themeFill="accent3" w:themeFillTint="99"/>
            <w:vAlign w:val="center"/>
          </w:tcPr>
          <w:p w14:paraId="1CAC243D" w14:textId="26E93E75" w:rsidR="00631F3B" w:rsidRPr="00AA265A" w:rsidRDefault="00631F3B" w:rsidP="00D11BD9">
            <w:pPr>
              <w:spacing w:before="60" w:after="60"/>
              <w:rPr>
                <w:rFonts w:asciiTheme="majorHAnsi" w:hAnsiTheme="majorHAnsi" w:cstheme="majorHAnsi"/>
                <w:b/>
                <w:bCs/>
                <w:szCs w:val="24"/>
                <w:lang w:val="en-GB"/>
              </w:rPr>
            </w:pPr>
            <w:r w:rsidRPr="00AA265A">
              <w:rPr>
                <w:rFonts w:asciiTheme="majorHAnsi" w:hAnsiTheme="majorHAnsi" w:cstheme="majorHAnsi"/>
                <w:b/>
                <w:bCs/>
                <w:szCs w:val="24"/>
                <w:lang w:val="en-GB"/>
              </w:rPr>
              <w:t>Description</w:t>
            </w:r>
          </w:p>
        </w:tc>
        <w:tc>
          <w:tcPr>
            <w:tcW w:w="3691" w:type="dxa"/>
            <w:shd w:val="clear" w:color="auto" w:fill="C2D69B" w:themeFill="accent3" w:themeFillTint="99"/>
            <w:vAlign w:val="center"/>
          </w:tcPr>
          <w:p w14:paraId="12F6F7B4" w14:textId="0EDF4867" w:rsidR="00631F3B" w:rsidRPr="00AA265A" w:rsidRDefault="00631F3B" w:rsidP="00D11BD9">
            <w:pPr>
              <w:spacing w:before="60" w:after="60"/>
              <w:rPr>
                <w:rFonts w:asciiTheme="majorHAnsi" w:hAnsiTheme="majorHAnsi" w:cstheme="majorHAnsi"/>
                <w:b/>
                <w:bCs/>
                <w:szCs w:val="24"/>
                <w:lang w:val="en-GB"/>
              </w:rPr>
            </w:pPr>
            <w:r w:rsidRPr="00AA265A">
              <w:rPr>
                <w:rFonts w:asciiTheme="majorHAnsi" w:hAnsiTheme="majorHAnsi" w:cstheme="majorHAnsi"/>
                <w:b/>
                <w:bCs/>
                <w:szCs w:val="24"/>
                <w:lang w:val="en-GB"/>
              </w:rPr>
              <w:t>Example</w:t>
            </w:r>
          </w:p>
        </w:tc>
      </w:tr>
      <w:tr w:rsidR="000D353A" w:rsidRPr="00AA265A" w14:paraId="0E1E37C1" w14:textId="77777777" w:rsidTr="00366212">
        <w:tc>
          <w:tcPr>
            <w:tcW w:w="2263" w:type="dxa"/>
          </w:tcPr>
          <w:p w14:paraId="2BCB82F9" w14:textId="1CC817BA" w:rsidR="000D353A" w:rsidRPr="00AA265A" w:rsidRDefault="000D353A"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Locality</w:t>
            </w:r>
          </w:p>
        </w:tc>
        <w:tc>
          <w:tcPr>
            <w:tcW w:w="8080" w:type="dxa"/>
          </w:tcPr>
          <w:p w14:paraId="396C4C2B" w14:textId="43FB1B17" w:rsidR="000D353A" w:rsidRPr="00AA265A" w:rsidRDefault="00373FA3"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X</w:t>
            </w:r>
            <w:r w:rsidR="000D353A" w:rsidRPr="00AA265A">
              <w:rPr>
                <w:rFonts w:asciiTheme="majorHAnsi" w:hAnsiTheme="majorHAnsi" w:cstheme="majorHAnsi"/>
                <w:sz w:val="22"/>
                <w:szCs w:val="22"/>
                <w:lang w:val="en-GB"/>
              </w:rPr>
              <w:t>/</w:t>
            </w:r>
            <w:r w:rsidRPr="00AA265A">
              <w:rPr>
                <w:rFonts w:asciiTheme="majorHAnsi" w:hAnsiTheme="majorHAnsi" w:cstheme="majorHAnsi"/>
                <w:sz w:val="22"/>
                <w:szCs w:val="22"/>
                <w:lang w:val="en-GB"/>
              </w:rPr>
              <w:t>Y</w:t>
            </w:r>
            <w:r w:rsidR="000D353A" w:rsidRPr="00AA265A">
              <w:rPr>
                <w:rFonts w:asciiTheme="majorHAnsi" w:hAnsiTheme="majorHAnsi" w:cstheme="majorHAnsi"/>
                <w:sz w:val="22"/>
                <w:szCs w:val="22"/>
                <w:lang w:val="en-GB"/>
              </w:rPr>
              <w:t>/B</w:t>
            </w:r>
          </w:p>
        </w:tc>
        <w:tc>
          <w:tcPr>
            <w:tcW w:w="3691" w:type="dxa"/>
          </w:tcPr>
          <w:p w14:paraId="0AB2F2ED" w14:textId="604818F5" w:rsidR="000D353A" w:rsidRPr="00AA265A" w:rsidRDefault="00373FA3"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Locality X, Y</w:t>
            </w:r>
            <w:r w:rsidR="00FF1C09" w:rsidRPr="00AA265A">
              <w:rPr>
                <w:rFonts w:asciiTheme="majorHAnsi" w:hAnsiTheme="majorHAnsi" w:cstheme="majorHAnsi"/>
                <w:sz w:val="22"/>
                <w:szCs w:val="22"/>
                <w:lang w:val="en-GB"/>
              </w:rPr>
              <w:t xml:space="preserve"> or Both</w:t>
            </w:r>
          </w:p>
        </w:tc>
      </w:tr>
      <w:tr w:rsidR="000D353A" w:rsidRPr="00AA265A" w14:paraId="3448E1EF" w14:textId="77777777" w:rsidTr="00366212">
        <w:tc>
          <w:tcPr>
            <w:tcW w:w="2263" w:type="dxa"/>
          </w:tcPr>
          <w:p w14:paraId="384DAFCB" w14:textId="0CCD9B9F" w:rsidR="000D353A" w:rsidRPr="00AA265A" w:rsidRDefault="00BA05B1"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Year drafted</w:t>
            </w:r>
          </w:p>
        </w:tc>
        <w:tc>
          <w:tcPr>
            <w:tcW w:w="8080" w:type="dxa"/>
          </w:tcPr>
          <w:p w14:paraId="175DDFEE" w14:textId="2B43DBFD"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Start year</w:t>
            </w:r>
          </w:p>
        </w:tc>
        <w:tc>
          <w:tcPr>
            <w:tcW w:w="3691" w:type="dxa"/>
          </w:tcPr>
          <w:p w14:paraId="0764777E" w14:textId="4807E257"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2019 etc!</w:t>
            </w:r>
          </w:p>
        </w:tc>
      </w:tr>
      <w:tr w:rsidR="000D353A" w:rsidRPr="00AA265A" w14:paraId="5FD97DFA" w14:textId="77777777" w:rsidTr="00366212">
        <w:tc>
          <w:tcPr>
            <w:tcW w:w="2263" w:type="dxa"/>
          </w:tcPr>
          <w:p w14:paraId="6B105A66" w14:textId="76C6B1F1" w:rsidR="000D353A" w:rsidRPr="00AA265A" w:rsidRDefault="00BA05B1"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Treatment specialty</w:t>
            </w:r>
          </w:p>
        </w:tc>
        <w:tc>
          <w:tcPr>
            <w:tcW w:w="8080" w:type="dxa"/>
          </w:tcPr>
          <w:p w14:paraId="6D68ED51" w14:textId="029037F8"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See list below</w:t>
            </w:r>
          </w:p>
        </w:tc>
        <w:tc>
          <w:tcPr>
            <w:tcW w:w="3691" w:type="dxa"/>
          </w:tcPr>
          <w:p w14:paraId="6D653CC7" w14:textId="1DD381DF" w:rsidR="000D353A" w:rsidRPr="00AA265A" w:rsidRDefault="00080BC4"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e.g.</w:t>
            </w:r>
            <w:r w:rsidR="00FF1C09" w:rsidRPr="00AA265A">
              <w:rPr>
                <w:rFonts w:asciiTheme="majorHAnsi" w:hAnsiTheme="majorHAnsi" w:cstheme="majorHAnsi"/>
                <w:sz w:val="22"/>
                <w:szCs w:val="22"/>
                <w:lang w:val="en-GB"/>
              </w:rPr>
              <w:t xml:space="preserve"> 340 </w:t>
            </w:r>
            <w:r w:rsidR="002B2699" w:rsidRPr="00AA265A">
              <w:rPr>
                <w:rFonts w:asciiTheme="majorHAnsi" w:hAnsiTheme="majorHAnsi" w:cstheme="majorHAnsi"/>
                <w:sz w:val="22"/>
                <w:szCs w:val="22"/>
                <w:lang w:val="en-GB"/>
              </w:rPr>
              <w:t>(r</w:t>
            </w:r>
            <w:r w:rsidR="00FF1C09" w:rsidRPr="00AA265A">
              <w:rPr>
                <w:rFonts w:asciiTheme="majorHAnsi" w:hAnsiTheme="majorHAnsi" w:cstheme="majorHAnsi"/>
                <w:sz w:val="22"/>
                <w:szCs w:val="22"/>
                <w:lang w:val="en-GB"/>
              </w:rPr>
              <w:t>espiratory</w:t>
            </w:r>
            <w:r w:rsidR="002B2699" w:rsidRPr="00AA265A">
              <w:rPr>
                <w:rFonts w:asciiTheme="majorHAnsi" w:hAnsiTheme="majorHAnsi" w:cstheme="majorHAnsi"/>
                <w:sz w:val="22"/>
                <w:szCs w:val="22"/>
                <w:lang w:val="en-GB"/>
              </w:rPr>
              <w:t xml:space="preserve"> med)</w:t>
            </w:r>
          </w:p>
        </w:tc>
      </w:tr>
      <w:tr w:rsidR="000D353A" w:rsidRPr="00AA265A" w14:paraId="2DC2FF71" w14:textId="77777777" w:rsidTr="00366212">
        <w:tc>
          <w:tcPr>
            <w:tcW w:w="2263" w:type="dxa"/>
          </w:tcPr>
          <w:p w14:paraId="35C2B803" w14:textId="7FA35732"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Specification identifier</w:t>
            </w:r>
          </w:p>
        </w:tc>
        <w:tc>
          <w:tcPr>
            <w:tcW w:w="8080" w:type="dxa"/>
          </w:tcPr>
          <w:p w14:paraId="20250C2A" w14:textId="4C99E468" w:rsidR="00FF1C09"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 xml:space="preserve">There will be a number of specs within each treatment specialty </w:t>
            </w:r>
            <w:r w:rsidR="00080BC4" w:rsidRPr="00AA265A">
              <w:rPr>
                <w:rFonts w:asciiTheme="majorHAnsi" w:hAnsiTheme="majorHAnsi" w:cstheme="majorHAnsi"/>
                <w:sz w:val="22"/>
                <w:szCs w:val="22"/>
                <w:lang w:val="en-GB"/>
              </w:rPr>
              <w:t>e.g.</w:t>
            </w:r>
            <w:r w:rsidRPr="00AA265A">
              <w:rPr>
                <w:rFonts w:asciiTheme="majorHAnsi" w:hAnsiTheme="majorHAnsi" w:cstheme="majorHAnsi"/>
                <w:sz w:val="22"/>
                <w:szCs w:val="22"/>
                <w:lang w:val="en-GB"/>
              </w:rPr>
              <w:t xml:space="preserve"> Respiratory will include COPD, TB, Asthma etc. </w:t>
            </w:r>
          </w:p>
          <w:p w14:paraId="0A1A1CEA" w14:textId="6305143C"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Suggest each gets its own number – but someone (contracts team?) needs to keep track!</w:t>
            </w:r>
          </w:p>
        </w:tc>
        <w:tc>
          <w:tcPr>
            <w:tcW w:w="3691" w:type="dxa"/>
          </w:tcPr>
          <w:p w14:paraId="26D3FDF9" w14:textId="170DC5F9" w:rsidR="000D353A" w:rsidRPr="00AA265A" w:rsidRDefault="00080BC4"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e.g.</w:t>
            </w:r>
            <w:r w:rsidR="00FF1C09" w:rsidRPr="00AA265A">
              <w:rPr>
                <w:rFonts w:asciiTheme="majorHAnsi" w:hAnsiTheme="majorHAnsi" w:cstheme="majorHAnsi"/>
                <w:sz w:val="22"/>
                <w:szCs w:val="22"/>
                <w:lang w:val="en-GB"/>
              </w:rPr>
              <w:t xml:space="preserve"> 01 for COPD, 02 for TB, 03 Asthma</w:t>
            </w:r>
          </w:p>
        </w:tc>
      </w:tr>
      <w:tr w:rsidR="000D353A" w:rsidRPr="00AA265A" w14:paraId="4C5BB2F6" w14:textId="77777777" w:rsidTr="00366212">
        <w:tc>
          <w:tcPr>
            <w:tcW w:w="2263" w:type="dxa"/>
          </w:tcPr>
          <w:p w14:paraId="2CCE5E8E" w14:textId="167A6D3A"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Version number</w:t>
            </w:r>
          </w:p>
        </w:tc>
        <w:tc>
          <w:tcPr>
            <w:tcW w:w="8080" w:type="dxa"/>
          </w:tcPr>
          <w:p w14:paraId="040E3286" w14:textId="15F605FE" w:rsidR="000D353A" w:rsidRPr="00AA265A" w:rsidRDefault="00FF1C09"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Starting from 1.0, change first number when draft issued, second for minor changes/comments/amendments</w:t>
            </w:r>
          </w:p>
        </w:tc>
        <w:tc>
          <w:tcPr>
            <w:tcW w:w="3691" w:type="dxa"/>
          </w:tcPr>
          <w:p w14:paraId="2FB4F65A" w14:textId="6CF0E1B4" w:rsidR="000D353A" w:rsidRPr="00AA265A" w:rsidRDefault="00080BC4" w:rsidP="00BD7069">
            <w:pPr>
              <w:rPr>
                <w:rFonts w:asciiTheme="majorHAnsi" w:hAnsiTheme="majorHAnsi" w:cstheme="majorHAnsi"/>
                <w:sz w:val="22"/>
                <w:szCs w:val="22"/>
                <w:lang w:val="en-GB"/>
              </w:rPr>
            </w:pPr>
            <w:r w:rsidRPr="00AA265A">
              <w:rPr>
                <w:rFonts w:asciiTheme="majorHAnsi" w:hAnsiTheme="majorHAnsi" w:cstheme="majorHAnsi"/>
                <w:sz w:val="22"/>
                <w:szCs w:val="22"/>
                <w:lang w:val="en-GB"/>
              </w:rPr>
              <w:t>e.g.</w:t>
            </w:r>
            <w:r w:rsidR="00FF1C09" w:rsidRPr="00AA265A">
              <w:rPr>
                <w:rFonts w:asciiTheme="majorHAnsi" w:hAnsiTheme="majorHAnsi" w:cstheme="majorHAnsi"/>
                <w:sz w:val="22"/>
                <w:szCs w:val="22"/>
                <w:lang w:val="en-GB"/>
              </w:rPr>
              <w:t xml:space="preserve"> 2.1 for first draft of second version </w:t>
            </w:r>
          </w:p>
        </w:tc>
      </w:tr>
    </w:tbl>
    <w:p w14:paraId="6830F060" w14:textId="77777777" w:rsidR="00FF1C09" w:rsidRPr="00AA265A" w:rsidRDefault="00FF1C09" w:rsidP="00FF1C09">
      <w:pPr>
        <w:pStyle w:val="NormalWeb"/>
        <w:spacing w:before="0" w:beforeAutospacing="0" w:after="0" w:afterAutospacing="0"/>
        <w:rPr>
          <w:rStyle w:val="Strong"/>
          <w:rFonts w:asciiTheme="majorHAnsi" w:hAnsiTheme="majorHAnsi" w:cstheme="majorHAnsi"/>
          <w:b w:val="0"/>
          <w:bCs w:val="0"/>
          <w:sz w:val="22"/>
          <w:szCs w:val="22"/>
        </w:rPr>
      </w:pPr>
    </w:p>
    <w:p w14:paraId="03FDDBB1" w14:textId="298C01A7" w:rsidR="00FF1C09" w:rsidRPr="00AA265A" w:rsidRDefault="00FF1C09" w:rsidP="00FF1C09">
      <w:pPr>
        <w:pStyle w:val="NormalWeb"/>
        <w:spacing w:before="0" w:beforeAutospacing="0" w:after="0" w:afterAutospacing="0"/>
        <w:rPr>
          <w:rStyle w:val="Strong"/>
          <w:rFonts w:asciiTheme="majorHAnsi" w:hAnsiTheme="majorHAnsi" w:cstheme="majorHAnsi"/>
          <w:sz w:val="22"/>
          <w:szCs w:val="22"/>
        </w:rPr>
      </w:pPr>
      <w:r w:rsidRPr="00AA265A">
        <w:rPr>
          <w:rStyle w:val="Strong"/>
          <w:rFonts w:asciiTheme="majorHAnsi" w:hAnsiTheme="majorHAnsi" w:cstheme="majorHAnsi"/>
          <w:sz w:val="22"/>
          <w:szCs w:val="22"/>
        </w:rPr>
        <w:t>So</w:t>
      </w:r>
      <w:r w:rsidR="00E92640" w:rsidRPr="00AA265A">
        <w:rPr>
          <w:rStyle w:val="Strong"/>
          <w:rFonts w:asciiTheme="majorHAnsi" w:hAnsiTheme="majorHAnsi" w:cstheme="majorHAnsi"/>
          <w:sz w:val="22"/>
          <w:szCs w:val="22"/>
        </w:rPr>
        <w:t xml:space="preserve"> - COPD</w:t>
      </w:r>
      <w:r w:rsidRPr="00AA265A">
        <w:rPr>
          <w:rStyle w:val="Strong"/>
          <w:rFonts w:asciiTheme="majorHAnsi" w:hAnsiTheme="majorHAnsi" w:cstheme="majorHAnsi"/>
          <w:sz w:val="22"/>
          <w:szCs w:val="22"/>
        </w:rPr>
        <w:t xml:space="preserve"> </w:t>
      </w:r>
      <w:r w:rsidR="00373FA3" w:rsidRPr="00AA265A">
        <w:rPr>
          <w:rStyle w:val="Strong"/>
          <w:rFonts w:asciiTheme="majorHAnsi" w:hAnsiTheme="majorHAnsi" w:cstheme="majorHAnsi"/>
          <w:sz w:val="22"/>
          <w:szCs w:val="22"/>
        </w:rPr>
        <w:t>might</w:t>
      </w:r>
      <w:r w:rsidRPr="00AA265A">
        <w:rPr>
          <w:rStyle w:val="Strong"/>
          <w:rFonts w:asciiTheme="majorHAnsi" w:hAnsiTheme="majorHAnsi" w:cstheme="majorHAnsi"/>
          <w:sz w:val="22"/>
          <w:szCs w:val="22"/>
        </w:rPr>
        <w:t xml:space="preserve"> be </w:t>
      </w:r>
      <w:r w:rsidR="00373FA3" w:rsidRPr="00AA265A">
        <w:rPr>
          <w:rStyle w:val="Strong"/>
          <w:rFonts w:asciiTheme="majorHAnsi" w:hAnsiTheme="majorHAnsi" w:cstheme="majorHAnsi"/>
          <w:sz w:val="22"/>
          <w:szCs w:val="22"/>
        </w:rPr>
        <w:t>X</w:t>
      </w:r>
      <w:r w:rsidRPr="00AA265A">
        <w:rPr>
          <w:rStyle w:val="Strong"/>
          <w:rFonts w:asciiTheme="majorHAnsi" w:hAnsiTheme="majorHAnsi" w:cstheme="majorHAnsi"/>
          <w:sz w:val="22"/>
          <w:szCs w:val="22"/>
        </w:rPr>
        <w:t>/2019/340/01/1.0</w:t>
      </w:r>
    </w:p>
    <w:p w14:paraId="0542D348" w14:textId="7A0C89D3" w:rsidR="00FF1C09" w:rsidRDefault="00FF1C09" w:rsidP="00FF1C09">
      <w:pPr>
        <w:pStyle w:val="NormalWeb"/>
        <w:spacing w:before="0" w:beforeAutospacing="0" w:after="0" w:afterAutospacing="0"/>
        <w:rPr>
          <w:rStyle w:val="Strong"/>
          <w:b w:val="0"/>
          <w:bCs w:val="0"/>
        </w:rPr>
      </w:pPr>
    </w:p>
    <w:p w14:paraId="4E10686D" w14:textId="77777777" w:rsidR="000C5D49" w:rsidRPr="00AA265A" w:rsidRDefault="000C5D49" w:rsidP="00FF1C09">
      <w:pPr>
        <w:pStyle w:val="NormalWeb"/>
        <w:spacing w:before="0" w:beforeAutospacing="0" w:after="0" w:afterAutospacing="0"/>
        <w:rPr>
          <w:rStyle w:val="Strong"/>
          <w:b w:val="0"/>
          <w:bCs w:val="0"/>
        </w:rPr>
      </w:pPr>
    </w:p>
    <w:p w14:paraId="64F9D11E" w14:textId="05F05B55" w:rsidR="00BA05B1" w:rsidRDefault="00366212" w:rsidP="00366212">
      <w:pPr>
        <w:pStyle w:val="NormalWeb"/>
        <w:spacing w:before="0" w:beforeAutospacing="0" w:after="120" w:afterAutospacing="0"/>
        <w:rPr>
          <w:rStyle w:val="Strong"/>
          <w:rFonts w:asciiTheme="majorHAnsi" w:hAnsiTheme="majorHAnsi" w:cstheme="majorHAnsi"/>
          <w:sz w:val="22"/>
          <w:szCs w:val="22"/>
        </w:rPr>
      </w:pPr>
      <w:r w:rsidRPr="00AA265A">
        <w:rPr>
          <w:rStyle w:val="Strong"/>
          <w:rFonts w:asciiTheme="majorHAnsi" w:hAnsiTheme="majorHAnsi" w:cstheme="majorHAnsi"/>
          <w:sz w:val="22"/>
          <w:szCs w:val="22"/>
        </w:rPr>
        <w:t xml:space="preserve">Current </w:t>
      </w:r>
      <w:r w:rsidR="00BA05B1" w:rsidRPr="00AA265A">
        <w:rPr>
          <w:rStyle w:val="Strong"/>
          <w:rFonts w:asciiTheme="majorHAnsi" w:hAnsiTheme="majorHAnsi" w:cstheme="majorHAnsi"/>
          <w:sz w:val="22"/>
          <w:szCs w:val="22"/>
        </w:rPr>
        <w:t xml:space="preserve">Treatment </w:t>
      </w:r>
      <w:r w:rsidRPr="00AA265A">
        <w:rPr>
          <w:rStyle w:val="Strong"/>
          <w:rFonts w:asciiTheme="majorHAnsi" w:hAnsiTheme="majorHAnsi" w:cstheme="majorHAnsi"/>
          <w:sz w:val="22"/>
          <w:szCs w:val="22"/>
        </w:rPr>
        <w:t>Specialties and their national</w:t>
      </w:r>
      <w:r w:rsidR="00BA05B1" w:rsidRPr="00AA265A">
        <w:rPr>
          <w:rStyle w:val="Strong"/>
          <w:rFonts w:asciiTheme="majorHAnsi" w:hAnsiTheme="majorHAnsi" w:cstheme="majorHAnsi"/>
          <w:sz w:val="22"/>
          <w:szCs w:val="22"/>
        </w:rPr>
        <w:t xml:space="preserve"> codes</w:t>
      </w:r>
      <w:r w:rsidRPr="00AA265A">
        <w:rPr>
          <w:rStyle w:val="Strong"/>
          <w:rFonts w:asciiTheme="majorHAnsi" w:hAnsiTheme="majorHAnsi" w:cstheme="majorHAnsi"/>
          <w:sz w:val="22"/>
          <w:szCs w:val="22"/>
        </w:rPr>
        <w:t>:</w:t>
      </w:r>
    </w:p>
    <w:tbl>
      <w:tblPr>
        <w:tblW w:w="2750" w:type="pct"/>
        <w:tblBorders>
          <w:top w:val="single" w:sz="4" w:space="0" w:color="76923C" w:themeColor="accent3" w:themeShade="BF"/>
          <w:bottom w:val="single" w:sz="4" w:space="0" w:color="76923C" w:themeColor="accent3" w:themeShade="BF"/>
          <w:insideH w:val="single" w:sz="4" w:space="0" w:color="76923C" w:themeColor="accent3" w:themeShade="BF"/>
        </w:tblBorders>
        <w:tblCellMar>
          <w:top w:w="15" w:type="dxa"/>
          <w:left w:w="15" w:type="dxa"/>
          <w:bottom w:w="15" w:type="dxa"/>
          <w:right w:w="15" w:type="dxa"/>
        </w:tblCellMar>
        <w:tblLook w:val="04A0" w:firstRow="1" w:lastRow="0" w:firstColumn="1" w:lastColumn="0" w:noHBand="0" w:noVBand="1"/>
      </w:tblPr>
      <w:tblGrid>
        <w:gridCol w:w="1159"/>
        <w:gridCol w:w="6518"/>
      </w:tblGrid>
      <w:tr w:rsidR="00BA1A5F" w:rsidRPr="00BA1A5F" w14:paraId="4C67D1A2" w14:textId="77777777" w:rsidTr="000C5D49">
        <w:trPr>
          <w:trHeight w:val="346"/>
          <w:tblHeader/>
        </w:trPr>
        <w:tc>
          <w:tcPr>
            <w:tcW w:w="755" w:type="pct"/>
            <w:shd w:val="clear" w:color="auto" w:fill="C2D69B" w:themeFill="accent3" w:themeFillTint="99"/>
            <w:vAlign w:val="center"/>
          </w:tcPr>
          <w:p w14:paraId="6CC0035C" w14:textId="028E86F5" w:rsidR="00BA1A5F" w:rsidRPr="00173AF7" w:rsidRDefault="00BA1A5F" w:rsidP="00173AF7">
            <w:pPr>
              <w:spacing w:after="0"/>
              <w:ind w:firstLine="127"/>
              <w:rPr>
                <w:rFonts w:asciiTheme="majorHAnsi" w:eastAsia="Times New Roman" w:hAnsiTheme="majorHAnsi" w:cstheme="majorHAnsi"/>
                <w:b/>
                <w:bCs/>
                <w:szCs w:val="24"/>
                <w:lang w:val="en-GB" w:eastAsia="en-GB"/>
              </w:rPr>
            </w:pPr>
            <w:r w:rsidRPr="00173AF7">
              <w:rPr>
                <w:rFonts w:asciiTheme="majorHAnsi" w:eastAsia="Times New Roman" w:hAnsiTheme="majorHAnsi" w:cstheme="majorHAnsi"/>
                <w:b/>
                <w:bCs/>
                <w:szCs w:val="24"/>
                <w:lang w:val="en-GB" w:eastAsia="en-GB"/>
              </w:rPr>
              <w:t>Code</w:t>
            </w:r>
          </w:p>
        </w:tc>
        <w:tc>
          <w:tcPr>
            <w:tcW w:w="4245" w:type="pct"/>
            <w:shd w:val="clear" w:color="auto" w:fill="C2D69B" w:themeFill="accent3" w:themeFillTint="99"/>
            <w:vAlign w:val="center"/>
          </w:tcPr>
          <w:p w14:paraId="1D4DCABF" w14:textId="548520CF" w:rsidR="00BA1A5F" w:rsidRPr="00173AF7" w:rsidRDefault="00BA1A5F" w:rsidP="00AF4113">
            <w:pPr>
              <w:spacing w:after="0"/>
              <w:ind w:firstLine="262"/>
              <w:rPr>
                <w:rFonts w:asciiTheme="majorHAnsi" w:eastAsia="Times New Roman" w:hAnsiTheme="majorHAnsi" w:cstheme="majorHAnsi"/>
                <w:b/>
                <w:bCs/>
                <w:szCs w:val="24"/>
                <w:lang w:val="en-GB" w:eastAsia="en-GB"/>
              </w:rPr>
            </w:pPr>
            <w:r w:rsidRPr="00173AF7">
              <w:rPr>
                <w:rFonts w:asciiTheme="majorHAnsi" w:eastAsia="Times New Roman" w:hAnsiTheme="majorHAnsi" w:cstheme="majorHAnsi"/>
                <w:b/>
                <w:bCs/>
                <w:szCs w:val="24"/>
                <w:lang w:val="en-GB" w:eastAsia="en-GB"/>
              </w:rPr>
              <w:t>Name</w:t>
            </w:r>
          </w:p>
        </w:tc>
      </w:tr>
      <w:tr w:rsidR="00173AF7" w:rsidRPr="00BA1A5F" w14:paraId="6500CC72" w14:textId="77777777" w:rsidTr="00173AF7">
        <w:tc>
          <w:tcPr>
            <w:tcW w:w="5000" w:type="pct"/>
            <w:gridSpan w:val="2"/>
            <w:shd w:val="clear" w:color="auto" w:fill="D6E3BC" w:themeFill="accent3" w:themeFillTint="66"/>
            <w:vAlign w:val="center"/>
          </w:tcPr>
          <w:p w14:paraId="4D1CCD67" w14:textId="662BC668" w:rsidR="00173AF7" w:rsidRPr="00173AF7" w:rsidRDefault="00173AF7" w:rsidP="00173AF7">
            <w:pPr>
              <w:spacing w:after="0"/>
              <w:ind w:firstLine="127"/>
              <w:rPr>
                <w:rFonts w:asciiTheme="majorHAnsi" w:eastAsia="Times New Roman" w:hAnsiTheme="majorHAnsi" w:cstheme="majorHAnsi"/>
                <w:b/>
                <w:bCs/>
                <w:sz w:val="22"/>
                <w:szCs w:val="22"/>
                <w:lang w:val="en-GB" w:eastAsia="en-GB"/>
              </w:rPr>
            </w:pPr>
            <w:r w:rsidRPr="00173AF7">
              <w:rPr>
                <w:rFonts w:asciiTheme="majorHAnsi" w:eastAsia="Times New Roman" w:hAnsiTheme="majorHAnsi" w:cstheme="majorHAnsi"/>
                <w:b/>
                <w:bCs/>
                <w:sz w:val="22"/>
                <w:szCs w:val="22"/>
                <w:lang w:val="en-GB" w:eastAsia="en-GB"/>
              </w:rPr>
              <w:t>Surgical Specialties:</w:t>
            </w:r>
          </w:p>
        </w:tc>
      </w:tr>
      <w:tr w:rsidR="00BA1A5F" w:rsidRPr="00BA1A5F" w14:paraId="2827247D" w14:textId="77777777" w:rsidTr="000C5D49">
        <w:tc>
          <w:tcPr>
            <w:tcW w:w="755" w:type="pct"/>
            <w:vAlign w:val="center"/>
            <w:hideMark/>
          </w:tcPr>
          <w:p w14:paraId="0FC0809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100</w:t>
            </w:r>
          </w:p>
        </w:tc>
        <w:tc>
          <w:tcPr>
            <w:tcW w:w="4245" w:type="pct"/>
            <w:vAlign w:val="center"/>
            <w:hideMark/>
          </w:tcPr>
          <w:p w14:paraId="6711925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General Surgery Service</w:t>
            </w:r>
          </w:p>
        </w:tc>
      </w:tr>
      <w:tr w:rsidR="00BA1A5F" w:rsidRPr="00BA1A5F" w14:paraId="4FEBAF02" w14:textId="77777777" w:rsidTr="000C5D49">
        <w:tc>
          <w:tcPr>
            <w:tcW w:w="755" w:type="pct"/>
            <w:vAlign w:val="center"/>
            <w:hideMark/>
          </w:tcPr>
          <w:p w14:paraId="00AF9AF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101</w:t>
            </w:r>
          </w:p>
        </w:tc>
        <w:tc>
          <w:tcPr>
            <w:tcW w:w="4245" w:type="pct"/>
            <w:vAlign w:val="center"/>
            <w:hideMark/>
          </w:tcPr>
          <w:p w14:paraId="6BD7C69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Urology Service</w:t>
            </w:r>
          </w:p>
        </w:tc>
      </w:tr>
      <w:tr w:rsidR="00BA1A5F" w:rsidRPr="00BA1A5F" w14:paraId="1BD66D4A" w14:textId="77777777" w:rsidTr="000C5D49">
        <w:tc>
          <w:tcPr>
            <w:tcW w:w="755" w:type="pct"/>
            <w:vAlign w:val="center"/>
            <w:hideMark/>
          </w:tcPr>
          <w:p w14:paraId="1FA5BEA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102</w:t>
            </w:r>
          </w:p>
        </w:tc>
        <w:tc>
          <w:tcPr>
            <w:tcW w:w="4245" w:type="pct"/>
            <w:vAlign w:val="center"/>
            <w:hideMark/>
          </w:tcPr>
          <w:p w14:paraId="3490388E"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Transplant Surgery Service</w:t>
            </w:r>
          </w:p>
        </w:tc>
      </w:tr>
      <w:tr w:rsidR="00BA1A5F" w:rsidRPr="00BA1A5F" w14:paraId="0AC701E2" w14:textId="77777777" w:rsidTr="000C5D49">
        <w:tc>
          <w:tcPr>
            <w:tcW w:w="755" w:type="pct"/>
            <w:vAlign w:val="center"/>
            <w:hideMark/>
          </w:tcPr>
          <w:p w14:paraId="0C2B713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103</w:t>
            </w:r>
          </w:p>
        </w:tc>
        <w:tc>
          <w:tcPr>
            <w:tcW w:w="4245" w:type="pct"/>
            <w:vAlign w:val="center"/>
            <w:hideMark/>
          </w:tcPr>
          <w:p w14:paraId="79A35A2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Breast Surgery Service</w:t>
            </w:r>
          </w:p>
        </w:tc>
      </w:tr>
      <w:tr w:rsidR="00BA1A5F" w:rsidRPr="00BA1A5F" w14:paraId="1179AEA7" w14:textId="77777777" w:rsidTr="000C5D49">
        <w:tc>
          <w:tcPr>
            <w:tcW w:w="755" w:type="pct"/>
            <w:vAlign w:val="center"/>
            <w:hideMark/>
          </w:tcPr>
          <w:p w14:paraId="0FA00210"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104</w:t>
            </w:r>
          </w:p>
        </w:tc>
        <w:tc>
          <w:tcPr>
            <w:tcW w:w="4245" w:type="pct"/>
            <w:vAlign w:val="center"/>
            <w:hideMark/>
          </w:tcPr>
          <w:p w14:paraId="087BD3D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Colorectal Surgery Service</w:t>
            </w:r>
          </w:p>
        </w:tc>
      </w:tr>
      <w:tr w:rsidR="00BA1A5F" w:rsidRPr="00BA1A5F" w14:paraId="0C1477B3" w14:textId="77777777" w:rsidTr="000C5D49">
        <w:tc>
          <w:tcPr>
            <w:tcW w:w="755" w:type="pct"/>
            <w:vAlign w:val="center"/>
            <w:hideMark/>
          </w:tcPr>
          <w:p w14:paraId="042DF93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105</w:t>
            </w:r>
          </w:p>
        </w:tc>
        <w:tc>
          <w:tcPr>
            <w:tcW w:w="4245" w:type="pct"/>
            <w:vAlign w:val="center"/>
            <w:hideMark/>
          </w:tcPr>
          <w:p w14:paraId="72BE5D7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Hepatobiliary and Pancreatic Surgery Service</w:t>
            </w:r>
          </w:p>
        </w:tc>
      </w:tr>
      <w:tr w:rsidR="00BA1A5F" w:rsidRPr="00BA1A5F" w14:paraId="2B46E6B9" w14:textId="77777777" w:rsidTr="000C5D49">
        <w:tc>
          <w:tcPr>
            <w:tcW w:w="755" w:type="pct"/>
            <w:vAlign w:val="center"/>
            <w:hideMark/>
          </w:tcPr>
          <w:p w14:paraId="0840BD0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106</w:t>
            </w:r>
          </w:p>
        </w:tc>
        <w:tc>
          <w:tcPr>
            <w:tcW w:w="4245" w:type="pct"/>
            <w:vAlign w:val="center"/>
            <w:hideMark/>
          </w:tcPr>
          <w:p w14:paraId="369FCB4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Upper Gastrointestinal Surgery Service</w:t>
            </w:r>
          </w:p>
        </w:tc>
      </w:tr>
      <w:tr w:rsidR="00BA1A5F" w:rsidRPr="00BA1A5F" w14:paraId="5E20270B" w14:textId="77777777" w:rsidTr="000C5D49">
        <w:tc>
          <w:tcPr>
            <w:tcW w:w="755" w:type="pct"/>
            <w:vAlign w:val="center"/>
            <w:hideMark/>
          </w:tcPr>
          <w:p w14:paraId="5A0DFEF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107</w:t>
            </w:r>
          </w:p>
        </w:tc>
        <w:tc>
          <w:tcPr>
            <w:tcW w:w="4245" w:type="pct"/>
            <w:vAlign w:val="center"/>
            <w:hideMark/>
          </w:tcPr>
          <w:p w14:paraId="65FAB5D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Vascular Surgery Service</w:t>
            </w:r>
          </w:p>
        </w:tc>
      </w:tr>
      <w:tr w:rsidR="00BA1A5F" w:rsidRPr="00BA1A5F" w14:paraId="711C72AE" w14:textId="77777777" w:rsidTr="000C5D49">
        <w:tc>
          <w:tcPr>
            <w:tcW w:w="755" w:type="pct"/>
            <w:vAlign w:val="center"/>
            <w:hideMark/>
          </w:tcPr>
          <w:p w14:paraId="1286B49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108</w:t>
            </w:r>
          </w:p>
        </w:tc>
        <w:tc>
          <w:tcPr>
            <w:tcW w:w="4245" w:type="pct"/>
            <w:vAlign w:val="center"/>
            <w:hideMark/>
          </w:tcPr>
          <w:p w14:paraId="54CA549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Spinal Surgery Service</w:t>
            </w:r>
          </w:p>
        </w:tc>
      </w:tr>
      <w:tr w:rsidR="00BA1A5F" w:rsidRPr="00BA1A5F" w14:paraId="20E4FEC7" w14:textId="77777777" w:rsidTr="000C5D49">
        <w:tc>
          <w:tcPr>
            <w:tcW w:w="755" w:type="pct"/>
            <w:vAlign w:val="center"/>
            <w:hideMark/>
          </w:tcPr>
          <w:p w14:paraId="6B687C2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109</w:t>
            </w:r>
          </w:p>
        </w:tc>
        <w:tc>
          <w:tcPr>
            <w:tcW w:w="4245" w:type="pct"/>
            <w:vAlign w:val="center"/>
            <w:hideMark/>
          </w:tcPr>
          <w:p w14:paraId="226F3F8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Bariatric Surgery Service</w:t>
            </w:r>
          </w:p>
        </w:tc>
      </w:tr>
      <w:tr w:rsidR="00BA1A5F" w:rsidRPr="00BA1A5F" w14:paraId="730175AA" w14:textId="77777777" w:rsidTr="000C5D49">
        <w:tc>
          <w:tcPr>
            <w:tcW w:w="755" w:type="pct"/>
            <w:vAlign w:val="center"/>
            <w:hideMark/>
          </w:tcPr>
          <w:p w14:paraId="0C0EDEE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110</w:t>
            </w:r>
          </w:p>
        </w:tc>
        <w:tc>
          <w:tcPr>
            <w:tcW w:w="4245" w:type="pct"/>
            <w:vAlign w:val="center"/>
            <w:hideMark/>
          </w:tcPr>
          <w:p w14:paraId="3189154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Trauma and Orthopaedic Service</w:t>
            </w:r>
          </w:p>
        </w:tc>
      </w:tr>
      <w:tr w:rsidR="00BA1A5F" w:rsidRPr="00BA1A5F" w14:paraId="0778CB66" w14:textId="77777777" w:rsidTr="000C5D49">
        <w:tc>
          <w:tcPr>
            <w:tcW w:w="755" w:type="pct"/>
            <w:vAlign w:val="center"/>
            <w:hideMark/>
          </w:tcPr>
          <w:p w14:paraId="1A0C022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111</w:t>
            </w:r>
          </w:p>
        </w:tc>
        <w:tc>
          <w:tcPr>
            <w:tcW w:w="4245" w:type="pct"/>
            <w:vAlign w:val="center"/>
            <w:hideMark/>
          </w:tcPr>
          <w:p w14:paraId="59BB74B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Orthopaedic Service</w:t>
            </w:r>
          </w:p>
        </w:tc>
      </w:tr>
      <w:tr w:rsidR="00BA1A5F" w:rsidRPr="00BA1A5F" w14:paraId="7CEDE121" w14:textId="77777777" w:rsidTr="000C5D49">
        <w:tc>
          <w:tcPr>
            <w:tcW w:w="755" w:type="pct"/>
            <w:vAlign w:val="center"/>
            <w:hideMark/>
          </w:tcPr>
          <w:p w14:paraId="401FCFC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113</w:t>
            </w:r>
          </w:p>
        </w:tc>
        <w:tc>
          <w:tcPr>
            <w:tcW w:w="4245" w:type="pct"/>
            <w:vAlign w:val="center"/>
            <w:hideMark/>
          </w:tcPr>
          <w:p w14:paraId="1F723F2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Endocrine Surgery Service</w:t>
            </w:r>
          </w:p>
        </w:tc>
      </w:tr>
      <w:tr w:rsidR="00BA1A5F" w:rsidRPr="00BA1A5F" w14:paraId="62C4C264" w14:textId="77777777" w:rsidTr="000C5D49">
        <w:tc>
          <w:tcPr>
            <w:tcW w:w="755" w:type="pct"/>
            <w:vAlign w:val="center"/>
            <w:hideMark/>
          </w:tcPr>
          <w:p w14:paraId="4CE2BC0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115</w:t>
            </w:r>
          </w:p>
        </w:tc>
        <w:tc>
          <w:tcPr>
            <w:tcW w:w="4245" w:type="pct"/>
            <w:vAlign w:val="center"/>
            <w:hideMark/>
          </w:tcPr>
          <w:p w14:paraId="3153468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Trauma Surgery Service</w:t>
            </w:r>
          </w:p>
        </w:tc>
      </w:tr>
      <w:tr w:rsidR="00BA1A5F" w:rsidRPr="00BA1A5F" w14:paraId="71BE811B" w14:textId="77777777" w:rsidTr="000C5D49">
        <w:tc>
          <w:tcPr>
            <w:tcW w:w="755" w:type="pct"/>
            <w:vAlign w:val="center"/>
            <w:hideMark/>
          </w:tcPr>
          <w:p w14:paraId="3162560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120</w:t>
            </w:r>
          </w:p>
        </w:tc>
        <w:tc>
          <w:tcPr>
            <w:tcW w:w="4245" w:type="pct"/>
            <w:vAlign w:val="center"/>
            <w:hideMark/>
          </w:tcPr>
          <w:p w14:paraId="248A893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Ear Nose and Throat Service</w:t>
            </w:r>
          </w:p>
        </w:tc>
      </w:tr>
      <w:tr w:rsidR="00BA1A5F" w:rsidRPr="00BA1A5F" w14:paraId="3FA7E342" w14:textId="77777777" w:rsidTr="000C5D49">
        <w:tc>
          <w:tcPr>
            <w:tcW w:w="755" w:type="pct"/>
            <w:vAlign w:val="center"/>
            <w:hideMark/>
          </w:tcPr>
          <w:p w14:paraId="346BD44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130</w:t>
            </w:r>
          </w:p>
        </w:tc>
        <w:tc>
          <w:tcPr>
            <w:tcW w:w="4245" w:type="pct"/>
            <w:vAlign w:val="center"/>
            <w:hideMark/>
          </w:tcPr>
          <w:p w14:paraId="27BAADB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Ophthalmology Service</w:t>
            </w:r>
          </w:p>
        </w:tc>
      </w:tr>
      <w:tr w:rsidR="00BA1A5F" w:rsidRPr="00BA1A5F" w14:paraId="7E062A6F" w14:textId="77777777" w:rsidTr="000C5D49">
        <w:tc>
          <w:tcPr>
            <w:tcW w:w="755" w:type="pct"/>
            <w:vAlign w:val="center"/>
            <w:hideMark/>
          </w:tcPr>
          <w:p w14:paraId="26C62C4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140</w:t>
            </w:r>
          </w:p>
        </w:tc>
        <w:tc>
          <w:tcPr>
            <w:tcW w:w="4245" w:type="pct"/>
            <w:vAlign w:val="center"/>
            <w:hideMark/>
          </w:tcPr>
          <w:p w14:paraId="1B9D565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Oral Surgery Service</w:t>
            </w:r>
          </w:p>
        </w:tc>
      </w:tr>
      <w:tr w:rsidR="00BA1A5F" w:rsidRPr="00BA1A5F" w14:paraId="0B2E4AE7" w14:textId="77777777" w:rsidTr="000C5D49">
        <w:tc>
          <w:tcPr>
            <w:tcW w:w="755" w:type="pct"/>
            <w:vAlign w:val="center"/>
            <w:hideMark/>
          </w:tcPr>
          <w:p w14:paraId="4D96D49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141</w:t>
            </w:r>
          </w:p>
        </w:tc>
        <w:tc>
          <w:tcPr>
            <w:tcW w:w="4245" w:type="pct"/>
            <w:vAlign w:val="center"/>
            <w:hideMark/>
          </w:tcPr>
          <w:p w14:paraId="2E659C6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Restorative Dentistry Service</w:t>
            </w:r>
          </w:p>
        </w:tc>
      </w:tr>
      <w:tr w:rsidR="00BA1A5F" w:rsidRPr="00BA1A5F" w14:paraId="6CCEADA6" w14:textId="77777777" w:rsidTr="000C5D49">
        <w:tc>
          <w:tcPr>
            <w:tcW w:w="755" w:type="pct"/>
            <w:vAlign w:val="center"/>
            <w:hideMark/>
          </w:tcPr>
          <w:p w14:paraId="09FC42D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143</w:t>
            </w:r>
          </w:p>
        </w:tc>
        <w:tc>
          <w:tcPr>
            <w:tcW w:w="4245" w:type="pct"/>
            <w:vAlign w:val="center"/>
            <w:hideMark/>
          </w:tcPr>
          <w:p w14:paraId="2D9CA0B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Orthodontic Service</w:t>
            </w:r>
          </w:p>
        </w:tc>
      </w:tr>
      <w:tr w:rsidR="00BA1A5F" w:rsidRPr="00BA1A5F" w14:paraId="278B4BFA" w14:textId="77777777" w:rsidTr="000C5D49">
        <w:tc>
          <w:tcPr>
            <w:tcW w:w="755" w:type="pct"/>
            <w:vAlign w:val="center"/>
            <w:hideMark/>
          </w:tcPr>
          <w:p w14:paraId="4FE8AE5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144</w:t>
            </w:r>
          </w:p>
        </w:tc>
        <w:tc>
          <w:tcPr>
            <w:tcW w:w="4245" w:type="pct"/>
            <w:vAlign w:val="center"/>
            <w:hideMark/>
          </w:tcPr>
          <w:p w14:paraId="2C75355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Maxillofacial Surgery Service</w:t>
            </w:r>
          </w:p>
        </w:tc>
      </w:tr>
      <w:tr w:rsidR="00BA1A5F" w:rsidRPr="00BA1A5F" w14:paraId="4223E809" w14:textId="77777777" w:rsidTr="000C5D49">
        <w:tc>
          <w:tcPr>
            <w:tcW w:w="755" w:type="pct"/>
            <w:vAlign w:val="center"/>
            <w:hideMark/>
          </w:tcPr>
          <w:p w14:paraId="25EE90B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145</w:t>
            </w:r>
          </w:p>
        </w:tc>
        <w:tc>
          <w:tcPr>
            <w:tcW w:w="4245" w:type="pct"/>
            <w:vAlign w:val="center"/>
            <w:hideMark/>
          </w:tcPr>
          <w:p w14:paraId="4C32564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Oral and Maxillofacial Surgery Service</w:t>
            </w:r>
          </w:p>
        </w:tc>
      </w:tr>
      <w:tr w:rsidR="00BA1A5F" w:rsidRPr="00BA1A5F" w14:paraId="536B9715" w14:textId="77777777" w:rsidTr="000C5D49">
        <w:tc>
          <w:tcPr>
            <w:tcW w:w="755" w:type="pct"/>
            <w:vAlign w:val="center"/>
            <w:hideMark/>
          </w:tcPr>
          <w:p w14:paraId="3ECAC1C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150</w:t>
            </w:r>
          </w:p>
        </w:tc>
        <w:tc>
          <w:tcPr>
            <w:tcW w:w="4245" w:type="pct"/>
            <w:vAlign w:val="center"/>
            <w:hideMark/>
          </w:tcPr>
          <w:p w14:paraId="0378FC1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Neurosurgical Service</w:t>
            </w:r>
          </w:p>
        </w:tc>
      </w:tr>
      <w:tr w:rsidR="00BA1A5F" w:rsidRPr="00BA1A5F" w14:paraId="0F594460" w14:textId="77777777" w:rsidTr="000C5D49">
        <w:tc>
          <w:tcPr>
            <w:tcW w:w="755" w:type="pct"/>
            <w:vAlign w:val="center"/>
            <w:hideMark/>
          </w:tcPr>
          <w:p w14:paraId="618FD83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160</w:t>
            </w:r>
          </w:p>
        </w:tc>
        <w:tc>
          <w:tcPr>
            <w:tcW w:w="4245" w:type="pct"/>
            <w:vAlign w:val="center"/>
            <w:hideMark/>
          </w:tcPr>
          <w:p w14:paraId="6666C32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Plastic Surgery Service</w:t>
            </w:r>
          </w:p>
        </w:tc>
      </w:tr>
      <w:tr w:rsidR="00BA1A5F" w:rsidRPr="00BA1A5F" w14:paraId="4D8D7EFB" w14:textId="77777777" w:rsidTr="000C5D49">
        <w:tc>
          <w:tcPr>
            <w:tcW w:w="755" w:type="pct"/>
            <w:vAlign w:val="center"/>
            <w:hideMark/>
          </w:tcPr>
          <w:p w14:paraId="6EA0D9DC"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161</w:t>
            </w:r>
          </w:p>
        </w:tc>
        <w:tc>
          <w:tcPr>
            <w:tcW w:w="4245" w:type="pct"/>
            <w:vAlign w:val="center"/>
            <w:hideMark/>
          </w:tcPr>
          <w:p w14:paraId="2BD2B59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Burns Care Service</w:t>
            </w:r>
          </w:p>
        </w:tc>
      </w:tr>
      <w:tr w:rsidR="00BA1A5F" w:rsidRPr="00BA1A5F" w14:paraId="4DF9CC29" w14:textId="77777777" w:rsidTr="000C5D49">
        <w:tc>
          <w:tcPr>
            <w:tcW w:w="755" w:type="pct"/>
            <w:vAlign w:val="center"/>
            <w:hideMark/>
          </w:tcPr>
          <w:p w14:paraId="484D393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170</w:t>
            </w:r>
          </w:p>
        </w:tc>
        <w:tc>
          <w:tcPr>
            <w:tcW w:w="4245" w:type="pct"/>
            <w:vAlign w:val="center"/>
            <w:hideMark/>
          </w:tcPr>
          <w:p w14:paraId="5598477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Cardiothoracic Surgery Service</w:t>
            </w:r>
          </w:p>
        </w:tc>
      </w:tr>
      <w:tr w:rsidR="00BA1A5F" w:rsidRPr="00BA1A5F" w14:paraId="19628756" w14:textId="77777777" w:rsidTr="000C5D49">
        <w:tc>
          <w:tcPr>
            <w:tcW w:w="755" w:type="pct"/>
            <w:vAlign w:val="center"/>
            <w:hideMark/>
          </w:tcPr>
          <w:p w14:paraId="031A226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172</w:t>
            </w:r>
          </w:p>
        </w:tc>
        <w:tc>
          <w:tcPr>
            <w:tcW w:w="4245" w:type="pct"/>
            <w:vAlign w:val="center"/>
            <w:hideMark/>
          </w:tcPr>
          <w:p w14:paraId="1CA5A2C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Cardiac Surgery Service</w:t>
            </w:r>
          </w:p>
        </w:tc>
      </w:tr>
      <w:tr w:rsidR="00BA1A5F" w:rsidRPr="00BA1A5F" w14:paraId="672069F1" w14:textId="77777777" w:rsidTr="000C5D49">
        <w:tc>
          <w:tcPr>
            <w:tcW w:w="755" w:type="pct"/>
            <w:vAlign w:val="center"/>
            <w:hideMark/>
          </w:tcPr>
          <w:p w14:paraId="73EEACF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173</w:t>
            </w:r>
          </w:p>
        </w:tc>
        <w:tc>
          <w:tcPr>
            <w:tcW w:w="4245" w:type="pct"/>
            <w:vAlign w:val="center"/>
            <w:hideMark/>
          </w:tcPr>
          <w:p w14:paraId="266E0E1E"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Thoracic Surgery Service</w:t>
            </w:r>
          </w:p>
        </w:tc>
      </w:tr>
      <w:tr w:rsidR="00BA1A5F" w:rsidRPr="00BA1A5F" w14:paraId="7F060050" w14:textId="77777777" w:rsidTr="000C5D49">
        <w:tc>
          <w:tcPr>
            <w:tcW w:w="755" w:type="pct"/>
            <w:vAlign w:val="center"/>
            <w:hideMark/>
          </w:tcPr>
          <w:p w14:paraId="618D229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174</w:t>
            </w:r>
          </w:p>
        </w:tc>
        <w:tc>
          <w:tcPr>
            <w:tcW w:w="4245" w:type="pct"/>
            <w:vAlign w:val="center"/>
            <w:hideMark/>
          </w:tcPr>
          <w:p w14:paraId="7E758F4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Cardiothoracic Transplantation Service</w:t>
            </w:r>
          </w:p>
        </w:tc>
      </w:tr>
      <w:tr w:rsidR="00BA1A5F" w:rsidRPr="00BA1A5F" w14:paraId="76FB3EAF" w14:textId="77777777" w:rsidTr="000C5D49">
        <w:tc>
          <w:tcPr>
            <w:tcW w:w="755" w:type="pct"/>
            <w:vAlign w:val="center"/>
            <w:hideMark/>
          </w:tcPr>
          <w:p w14:paraId="2446EA6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191</w:t>
            </w:r>
          </w:p>
        </w:tc>
        <w:tc>
          <w:tcPr>
            <w:tcW w:w="4245" w:type="pct"/>
            <w:vAlign w:val="center"/>
            <w:hideMark/>
          </w:tcPr>
          <w:p w14:paraId="4F9A8C0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Pain Management Service</w:t>
            </w:r>
          </w:p>
        </w:tc>
      </w:tr>
      <w:tr w:rsidR="00173AF7" w:rsidRPr="00BA1A5F" w14:paraId="4057E0FC" w14:textId="77777777" w:rsidTr="00173AF7">
        <w:tc>
          <w:tcPr>
            <w:tcW w:w="5000" w:type="pct"/>
            <w:gridSpan w:val="2"/>
            <w:shd w:val="clear" w:color="auto" w:fill="D6E3BC" w:themeFill="accent3" w:themeFillTint="66"/>
            <w:vAlign w:val="center"/>
          </w:tcPr>
          <w:p w14:paraId="1EA879DD" w14:textId="2D5C808D" w:rsidR="00173AF7" w:rsidRPr="00173AF7" w:rsidRDefault="00A90831" w:rsidP="00173AF7">
            <w:pPr>
              <w:spacing w:after="0"/>
              <w:ind w:firstLine="127"/>
              <w:rPr>
                <w:rFonts w:asciiTheme="majorHAnsi" w:eastAsia="Times New Roman" w:hAnsiTheme="majorHAnsi" w:cstheme="majorHAnsi"/>
                <w:b/>
                <w:bCs/>
                <w:sz w:val="22"/>
                <w:szCs w:val="22"/>
                <w:lang w:val="en-GB" w:eastAsia="en-GB"/>
              </w:rPr>
            </w:pPr>
            <w:r>
              <w:rPr>
                <w:rFonts w:asciiTheme="majorHAnsi" w:eastAsia="Times New Roman" w:hAnsiTheme="majorHAnsi" w:cstheme="majorHAnsi"/>
                <w:b/>
                <w:bCs/>
                <w:sz w:val="22"/>
                <w:szCs w:val="22"/>
                <w:lang w:val="en-GB" w:eastAsia="en-GB"/>
              </w:rPr>
              <w:t xml:space="preserve">Specialised </w:t>
            </w:r>
            <w:r w:rsidR="00173AF7" w:rsidRPr="00173AF7">
              <w:rPr>
                <w:rFonts w:asciiTheme="majorHAnsi" w:eastAsia="Times New Roman" w:hAnsiTheme="majorHAnsi" w:cstheme="majorHAnsi"/>
                <w:b/>
                <w:bCs/>
                <w:sz w:val="22"/>
                <w:szCs w:val="22"/>
                <w:lang w:val="en-GB" w:eastAsia="en-GB"/>
              </w:rPr>
              <w:t>Children’s Services:</w:t>
            </w:r>
          </w:p>
        </w:tc>
      </w:tr>
      <w:tr w:rsidR="00BA1A5F" w:rsidRPr="00BA1A5F" w14:paraId="3F4437C6" w14:textId="77777777" w:rsidTr="000C5D49">
        <w:tc>
          <w:tcPr>
            <w:tcW w:w="755" w:type="pct"/>
            <w:vAlign w:val="center"/>
            <w:hideMark/>
          </w:tcPr>
          <w:p w14:paraId="1FA0C4B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142</w:t>
            </w:r>
          </w:p>
        </w:tc>
        <w:tc>
          <w:tcPr>
            <w:tcW w:w="4245" w:type="pct"/>
            <w:vAlign w:val="center"/>
            <w:hideMark/>
          </w:tcPr>
          <w:p w14:paraId="75A7BE8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Dentistry Service</w:t>
            </w:r>
          </w:p>
        </w:tc>
      </w:tr>
      <w:tr w:rsidR="00BA1A5F" w:rsidRPr="00BA1A5F" w14:paraId="4343BB6E" w14:textId="77777777" w:rsidTr="000C5D49">
        <w:tc>
          <w:tcPr>
            <w:tcW w:w="755" w:type="pct"/>
            <w:vAlign w:val="center"/>
            <w:hideMark/>
          </w:tcPr>
          <w:p w14:paraId="371C89C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171</w:t>
            </w:r>
          </w:p>
        </w:tc>
        <w:tc>
          <w:tcPr>
            <w:tcW w:w="4245" w:type="pct"/>
            <w:vAlign w:val="center"/>
            <w:hideMark/>
          </w:tcPr>
          <w:p w14:paraId="5CDDC7B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Surgery Service</w:t>
            </w:r>
          </w:p>
        </w:tc>
      </w:tr>
      <w:tr w:rsidR="00BA1A5F" w:rsidRPr="00BA1A5F" w14:paraId="4C253428" w14:textId="77777777" w:rsidTr="000C5D49">
        <w:tc>
          <w:tcPr>
            <w:tcW w:w="755" w:type="pct"/>
            <w:vAlign w:val="center"/>
            <w:hideMark/>
          </w:tcPr>
          <w:p w14:paraId="187A3FC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211</w:t>
            </w:r>
          </w:p>
        </w:tc>
        <w:tc>
          <w:tcPr>
            <w:tcW w:w="4245" w:type="pct"/>
            <w:vAlign w:val="center"/>
            <w:hideMark/>
          </w:tcPr>
          <w:p w14:paraId="24EDA6D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Urology Service</w:t>
            </w:r>
          </w:p>
        </w:tc>
      </w:tr>
      <w:tr w:rsidR="00BA1A5F" w:rsidRPr="00BA1A5F" w14:paraId="2EA6B00F" w14:textId="77777777" w:rsidTr="000C5D49">
        <w:tc>
          <w:tcPr>
            <w:tcW w:w="755" w:type="pct"/>
            <w:vAlign w:val="center"/>
            <w:hideMark/>
          </w:tcPr>
          <w:p w14:paraId="4A4EBE0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212</w:t>
            </w:r>
          </w:p>
        </w:tc>
        <w:tc>
          <w:tcPr>
            <w:tcW w:w="4245" w:type="pct"/>
            <w:vAlign w:val="center"/>
            <w:hideMark/>
          </w:tcPr>
          <w:p w14:paraId="49DC975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Transplantation Surgery Service</w:t>
            </w:r>
          </w:p>
        </w:tc>
      </w:tr>
      <w:tr w:rsidR="00BA1A5F" w:rsidRPr="00BA1A5F" w14:paraId="5AF1DCE5" w14:textId="77777777" w:rsidTr="000C5D49">
        <w:tc>
          <w:tcPr>
            <w:tcW w:w="755" w:type="pct"/>
            <w:vAlign w:val="center"/>
            <w:hideMark/>
          </w:tcPr>
          <w:p w14:paraId="4BBD05E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213</w:t>
            </w:r>
          </w:p>
        </w:tc>
        <w:tc>
          <w:tcPr>
            <w:tcW w:w="4245" w:type="pct"/>
            <w:vAlign w:val="center"/>
            <w:hideMark/>
          </w:tcPr>
          <w:p w14:paraId="2D98D36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Gastrointestinal Surgery Service</w:t>
            </w:r>
          </w:p>
        </w:tc>
      </w:tr>
      <w:tr w:rsidR="00BA1A5F" w:rsidRPr="00BA1A5F" w14:paraId="2E8223B9" w14:textId="77777777" w:rsidTr="000C5D49">
        <w:tc>
          <w:tcPr>
            <w:tcW w:w="755" w:type="pct"/>
            <w:vAlign w:val="center"/>
            <w:hideMark/>
          </w:tcPr>
          <w:p w14:paraId="0BB420E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214</w:t>
            </w:r>
          </w:p>
        </w:tc>
        <w:tc>
          <w:tcPr>
            <w:tcW w:w="4245" w:type="pct"/>
            <w:vAlign w:val="center"/>
            <w:hideMark/>
          </w:tcPr>
          <w:p w14:paraId="185FCE8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Trauma and Orthopaedic Service</w:t>
            </w:r>
          </w:p>
        </w:tc>
      </w:tr>
      <w:tr w:rsidR="00BA1A5F" w:rsidRPr="00BA1A5F" w14:paraId="7829A70F" w14:textId="77777777" w:rsidTr="000C5D49">
        <w:tc>
          <w:tcPr>
            <w:tcW w:w="755" w:type="pct"/>
            <w:vAlign w:val="center"/>
            <w:hideMark/>
          </w:tcPr>
          <w:p w14:paraId="51A1498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215</w:t>
            </w:r>
          </w:p>
        </w:tc>
        <w:tc>
          <w:tcPr>
            <w:tcW w:w="4245" w:type="pct"/>
            <w:vAlign w:val="center"/>
            <w:hideMark/>
          </w:tcPr>
          <w:p w14:paraId="338E60F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Ear Nose and Throat Service</w:t>
            </w:r>
          </w:p>
        </w:tc>
      </w:tr>
      <w:tr w:rsidR="00BA1A5F" w:rsidRPr="00BA1A5F" w14:paraId="476D5DB7" w14:textId="77777777" w:rsidTr="000C5D49">
        <w:tc>
          <w:tcPr>
            <w:tcW w:w="755" w:type="pct"/>
            <w:vAlign w:val="center"/>
            <w:hideMark/>
          </w:tcPr>
          <w:p w14:paraId="70FADC6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216</w:t>
            </w:r>
          </w:p>
        </w:tc>
        <w:tc>
          <w:tcPr>
            <w:tcW w:w="4245" w:type="pct"/>
            <w:vAlign w:val="center"/>
            <w:hideMark/>
          </w:tcPr>
          <w:p w14:paraId="62E6B2F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Ophthalmology Service</w:t>
            </w:r>
          </w:p>
        </w:tc>
      </w:tr>
      <w:tr w:rsidR="00BA1A5F" w:rsidRPr="00BA1A5F" w14:paraId="6C8354F5" w14:textId="77777777" w:rsidTr="000C5D49">
        <w:tc>
          <w:tcPr>
            <w:tcW w:w="755" w:type="pct"/>
            <w:vAlign w:val="center"/>
            <w:hideMark/>
          </w:tcPr>
          <w:p w14:paraId="49B10C1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217</w:t>
            </w:r>
          </w:p>
        </w:tc>
        <w:tc>
          <w:tcPr>
            <w:tcW w:w="4245" w:type="pct"/>
            <w:vAlign w:val="center"/>
            <w:hideMark/>
          </w:tcPr>
          <w:p w14:paraId="2829F40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Oral and Maxillofacial Surgery Service</w:t>
            </w:r>
          </w:p>
        </w:tc>
      </w:tr>
      <w:tr w:rsidR="00BA1A5F" w:rsidRPr="00BA1A5F" w14:paraId="3018FED0" w14:textId="77777777" w:rsidTr="000C5D49">
        <w:tc>
          <w:tcPr>
            <w:tcW w:w="755" w:type="pct"/>
            <w:vAlign w:val="center"/>
            <w:hideMark/>
          </w:tcPr>
          <w:p w14:paraId="055F1F7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218</w:t>
            </w:r>
          </w:p>
        </w:tc>
        <w:tc>
          <w:tcPr>
            <w:tcW w:w="4245" w:type="pct"/>
            <w:vAlign w:val="center"/>
            <w:hideMark/>
          </w:tcPr>
          <w:p w14:paraId="2D47A1D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Neurosurgery Service</w:t>
            </w:r>
          </w:p>
        </w:tc>
      </w:tr>
      <w:tr w:rsidR="00BA1A5F" w:rsidRPr="00BA1A5F" w14:paraId="5BDAD50E" w14:textId="77777777" w:rsidTr="000C5D49">
        <w:tc>
          <w:tcPr>
            <w:tcW w:w="755" w:type="pct"/>
            <w:vAlign w:val="center"/>
            <w:hideMark/>
          </w:tcPr>
          <w:p w14:paraId="49F44A8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219</w:t>
            </w:r>
          </w:p>
        </w:tc>
        <w:tc>
          <w:tcPr>
            <w:tcW w:w="4245" w:type="pct"/>
            <w:vAlign w:val="center"/>
            <w:hideMark/>
          </w:tcPr>
          <w:p w14:paraId="3BDB01A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Plastic Surgery Service</w:t>
            </w:r>
          </w:p>
        </w:tc>
      </w:tr>
      <w:tr w:rsidR="00BA1A5F" w:rsidRPr="00BA1A5F" w14:paraId="3E1C448F" w14:textId="77777777" w:rsidTr="000C5D49">
        <w:tc>
          <w:tcPr>
            <w:tcW w:w="755" w:type="pct"/>
            <w:vAlign w:val="center"/>
            <w:hideMark/>
          </w:tcPr>
          <w:p w14:paraId="752C6A2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220</w:t>
            </w:r>
          </w:p>
        </w:tc>
        <w:tc>
          <w:tcPr>
            <w:tcW w:w="4245" w:type="pct"/>
            <w:vAlign w:val="center"/>
            <w:hideMark/>
          </w:tcPr>
          <w:p w14:paraId="43F2365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Burns Care Service</w:t>
            </w:r>
          </w:p>
        </w:tc>
      </w:tr>
      <w:tr w:rsidR="00BA1A5F" w:rsidRPr="00BA1A5F" w14:paraId="1F0DA2D5" w14:textId="77777777" w:rsidTr="000C5D49">
        <w:tc>
          <w:tcPr>
            <w:tcW w:w="755" w:type="pct"/>
            <w:vAlign w:val="center"/>
            <w:hideMark/>
          </w:tcPr>
          <w:p w14:paraId="5D7EF35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221</w:t>
            </w:r>
          </w:p>
        </w:tc>
        <w:tc>
          <w:tcPr>
            <w:tcW w:w="4245" w:type="pct"/>
            <w:vAlign w:val="center"/>
            <w:hideMark/>
          </w:tcPr>
          <w:p w14:paraId="6A4974A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Cardiac Surgery Service</w:t>
            </w:r>
          </w:p>
        </w:tc>
      </w:tr>
      <w:tr w:rsidR="00BA1A5F" w:rsidRPr="00BA1A5F" w14:paraId="24FBDE96" w14:textId="77777777" w:rsidTr="000C5D49">
        <w:tc>
          <w:tcPr>
            <w:tcW w:w="755" w:type="pct"/>
            <w:vAlign w:val="center"/>
            <w:hideMark/>
          </w:tcPr>
          <w:p w14:paraId="692C8FA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222</w:t>
            </w:r>
          </w:p>
        </w:tc>
        <w:tc>
          <w:tcPr>
            <w:tcW w:w="4245" w:type="pct"/>
            <w:vAlign w:val="center"/>
            <w:hideMark/>
          </w:tcPr>
          <w:p w14:paraId="6D8F13E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Thoracic Surgery Service</w:t>
            </w:r>
          </w:p>
        </w:tc>
      </w:tr>
      <w:tr w:rsidR="00BA1A5F" w:rsidRPr="00BA1A5F" w14:paraId="0BD88934" w14:textId="77777777" w:rsidTr="000C5D49">
        <w:tc>
          <w:tcPr>
            <w:tcW w:w="755" w:type="pct"/>
            <w:vAlign w:val="center"/>
            <w:hideMark/>
          </w:tcPr>
          <w:p w14:paraId="6D96ED9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223</w:t>
            </w:r>
          </w:p>
        </w:tc>
        <w:tc>
          <w:tcPr>
            <w:tcW w:w="4245" w:type="pct"/>
            <w:vAlign w:val="center"/>
            <w:hideMark/>
          </w:tcPr>
          <w:p w14:paraId="5225B68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Epilepsy Service</w:t>
            </w:r>
          </w:p>
        </w:tc>
      </w:tr>
      <w:tr w:rsidR="00BA1A5F" w:rsidRPr="00BA1A5F" w14:paraId="58D5B39A" w14:textId="77777777" w:rsidTr="000C5D49">
        <w:tc>
          <w:tcPr>
            <w:tcW w:w="755" w:type="pct"/>
            <w:vAlign w:val="center"/>
            <w:hideMark/>
          </w:tcPr>
          <w:p w14:paraId="0D1444C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230</w:t>
            </w:r>
          </w:p>
        </w:tc>
        <w:tc>
          <w:tcPr>
            <w:tcW w:w="4245" w:type="pct"/>
            <w:vAlign w:val="center"/>
            <w:hideMark/>
          </w:tcPr>
          <w:p w14:paraId="5D9FDC5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Clinical Pharmacology Service</w:t>
            </w:r>
          </w:p>
        </w:tc>
      </w:tr>
      <w:tr w:rsidR="00BA1A5F" w:rsidRPr="00BA1A5F" w14:paraId="62125240" w14:textId="77777777" w:rsidTr="000C5D49">
        <w:tc>
          <w:tcPr>
            <w:tcW w:w="755" w:type="pct"/>
            <w:vAlign w:val="center"/>
            <w:hideMark/>
          </w:tcPr>
          <w:p w14:paraId="1957F04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240</w:t>
            </w:r>
          </w:p>
        </w:tc>
        <w:tc>
          <w:tcPr>
            <w:tcW w:w="4245" w:type="pct"/>
            <w:vAlign w:val="center"/>
            <w:hideMark/>
          </w:tcPr>
          <w:p w14:paraId="5DAA1C7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Palliative Medicine Service</w:t>
            </w:r>
          </w:p>
        </w:tc>
      </w:tr>
      <w:tr w:rsidR="00BA1A5F" w:rsidRPr="00BA1A5F" w14:paraId="5D3380C6" w14:textId="77777777" w:rsidTr="000C5D49">
        <w:tc>
          <w:tcPr>
            <w:tcW w:w="755" w:type="pct"/>
            <w:vAlign w:val="center"/>
            <w:hideMark/>
          </w:tcPr>
          <w:p w14:paraId="73EA3F5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241</w:t>
            </w:r>
          </w:p>
        </w:tc>
        <w:tc>
          <w:tcPr>
            <w:tcW w:w="4245" w:type="pct"/>
            <w:vAlign w:val="center"/>
            <w:hideMark/>
          </w:tcPr>
          <w:p w14:paraId="7C8D8BA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Pain Management Service</w:t>
            </w:r>
          </w:p>
        </w:tc>
      </w:tr>
      <w:tr w:rsidR="00BA1A5F" w:rsidRPr="00BA1A5F" w14:paraId="41932D0F" w14:textId="77777777" w:rsidTr="000C5D49">
        <w:tc>
          <w:tcPr>
            <w:tcW w:w="755" w:type="pct"/>
            <w:vAlign w:val="center"/>
            <w:hideMark/>
          </w:tcPr>
          <w:p w14:paraId="1BE0168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242</w:t>
            </w:r>
          </w:p>
        </w:tc>
        <w:tc>
          <w:tcPr>
            <w:tcW w:w="4245" w:type="pct"/>
            <w:vAlign w:val="center"/>
            <w:hideMark/>
          </w:tcPr>
          <w:p w14:paraId="7ECE0B4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Intensive Care Service</w:t>
            </w:r>
          </w:p>
        </w:tc>
      </w:tr>
      <w:tr w:rsidR="00BA1A5F" w:rsidRPr="00BA1A5F" w14:paraId="68A4ED51" w14:textId="77777777" w:rsidTr="000C5D49">
        <w:tc>
          <w:tcPr>
            <w:tcW w:w="755" w:type="pct"/>
            <w:vAlign w:val="center"/>
            <w:hideMark/>
          </w:tcPr>
          <w:p w14:paraId="46346DF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250</w:t>
            </w:r>
          </w:p>
        </w:tc>
        <w:tc>
          <w:tcPr>
            <w:tcW w:w="4245" w:type="pct"/>
            <w:vAlign w:val="center"/>
            <w:hideMark/>
          </w:tcPr>
          <w:p w14:paraId="646A9A0E"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Hepatology Service</w:t>
            </w:r>
          </w:p>
        </w:tc>
      </w:tr>
      <w:tr w:rsidR="00BA1A5F" w:rsidRPr="00BA1A5F" w14:paraId="70F8F2F0" w14:textId="77777777" w:rsidTr="000C5D49">
        <w:tc>
          <w:tcPr>
            <w:tcW w:w="755" w:type="pct"/>
            <w:vAlign w:val="center"/>
            <w:hideMark/>
          </w:tcPr>
          <w:p w14:paraId="1A311B4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251</w:t>
            </w:r>
          </w:p>
        </w:tc>
        <w:tc>
          <w:tcPr>
            <w:tcW w:w="4245" w:type="pct"/>
            <w:vAlign w:val="center"/>
            <w:hideMark/>
          </w:tcPr>
          <w:p w14:paraId="68F097B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Gastroenterology Service</w:t>
            </w:r>
          </w:p>
        </w:tc>
      </w:tr>
      <w:tr w:rsidR="00BA1A5F" w:rsidRPr="00BA1A5F" w14:paraId="0225E490" w14:textId="77777777" w:rsidTr="000C5D49">
        <w:tc>
          <w:tcPr>
            <w:tcW w:w="755" w:type="pct"/>
            <w:vAlign w:val="center"/>
            <w:hideMark/>
          </w:tcPr>
          <w:p w14:paraId="198CC88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252</w:t>
            </w:r>
          </w:p>
        </w:tc>
        <w:tc>
          <w:tcPr>
            <w:tcW w:w="4245" w:type="pct"/>
            <w:vAlign w:val="center"/>
            <w:hideMark/>
          </w:tcPr>
          <w:p w14:paraId="48F5360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Endocrinology Service</w:t>
            </w:r>
          </w:p>
        </w:tc>
      </w:tr>
      <w:tr w:rsidR="00BA1A5F" w:rsidRPr="00BA1A5F" w14:paraId="32483803" w14:textId="77777777" w:rsidTr="000C5D49">
        <w:tc>
          <w:tcPr>
            <w:tcW w:w="755" w:type="pct"/>
            <w:vAlign w:val="center"/>
            <w:hideMark/>
          </w:tcPr>
          <w:p w14:paraId="02BE292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253</w:t>
            </w:r>
          </w:p>
        </w:tc>
        <w:tc>
          <w:tcPr>
            <w:tcW w:w="4245" w:type="pct"/>
            <w:vAlign w:val="center"/>
            <w:hideMark/>
          </w:tcPr>
          <w:p w14:paraId="543C8F0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Clinical Haematology Service</w:t>
            </w:r>
          </w:p>
        </w:tc>
      </w:tr>
      <w:tr w:rsidR="00BA1A5F" w:rsidRPr="00BA1A5F" w14:paraId="7FCCC1BD" w14:textId="77777777" w:rsidTr="000C5D49">
        <w:tc>
          <w:tcPr>
            <w:tcW w:w="755" w:type="pct"/>
            <w:vAlign w:val="center"/>
            <w:hideMark/>
          </w:tcPr>
          <w:p w14:paraId="1799A4EF"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254</w:t>
            </w:r>
          </w:p>
        </w:tc>
        <w:tc>
          <w:tcPr>
            <w:tcW w:w="4245" w:type="pct"/>
            <w:vAlign w:val="center"/>
            <w:hideMark/>
          </w:tcPr>
          <w:p w14:paraId="7C59102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Audio Vestibular Medicine Service</w:t>
            </w:r>
          </w:p>
        </w:tc>
      </w:tr>
      <w:tr w:rsidR="00BA1A5F" w:rsidRPr="00BA1A5F" w14:paraId="01C5B72E" w14:textId="77777777" w:rsidTr="000C5D49">
        <w:tc>
          <w:tcPr>
            <w:tcW w:w="755" w:type="pct"/>
            <w:vAlign w:val="center"/>
            <w:hideMark/>
          </w:tcPr>
          <w:p w14:paraId="6D31645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255</w:t>
            </w:r>
          </w:p>
        </w:tc>
        <w:tc>
          <w:tcPr>
            <w:tcW w:w="4245" w:type="pct"/>
            <w:vAlign w:val="center"/>
            <w:hideMark/>
          </w:tcPr>
          <w:p w14:paraId="1AE296F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Clinical Immunology and Allergy Service</w:t>
            </w:r>
          </w:p>
        </w:tc>
      </w:tr>
      <w:tr w:rsidR="00BA1A5F" w:rsidRPr="00BA1A5F" w14:paraId="63E5CF95" w14:textId="77777777" w:rsidTr="000C5D49">
        <w:tc>
          <w:tcPr>
            <w:tcW w:w="755" w:type="pct"/>
            <w:vAlign w:val="center"/>
            <w:hideMark/>
          </w:tcPr>
          <w:p w14:paraId="19111D7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256</w:t>
            </w:r>
          </w:p>
        </w:tc>
        <w:tc>
          <w:tcPr>
            <w:tcW w:w="4245" w:type="pct"/>
            <w:vAlign w:val="center"/>
            <w:hideMark/>
          </w:tcPr>
          <w:p w14:paraId="40A3B86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Infectious Diseases Service</w:t>
            </w:r>
          </w:p>
        </w:tc>
      </w:tr>
      <w:tr w:rsidR="00BA1A5F" w:rsidRPr="00BA1A5F" w14:paraId="0A1FF4E1" w14:textId="77777777" w:rsidTr="000C5D49">
        <w:tc>
          <w:tcPr>
            <w:tcW w:w="755" w:type="pct"/>
            <w:vAlign w:val="center"/>
            <w:hideMark/>
          </w:tcPr>
          <w:p w14:paraId="02597F9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257</w:t>
            </w:r>
          </w:p>
        </w:tc>
        <w:tc>
          <w:tcPr>
            <w:tcW w:w="4245" w:type="pct"/>
            <w:vAlign w:val="center"/>
            <w:hideMark/>
          </w:tcPr>
          <w:p w14:paraId="3E8186D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Dermatology Service</w:t>
            </w:r>
          </w:p>
        </w:tc>
      </w:tr>
      <w:tr w:rsidR="00BA1A5F" w:rsidRPr="00BA1A5F" w14:paraId="77B2BBC3" w14:textId="77777777" w:rsidTr="000C5D49">
        <w:tc>
          <w:tcPr>
            <w:tcW w:w="755" w:type="pct"/>
            <w:vAlign w:val="center"/>
            <w:hideMark/>
          </w:tcPr>
          <w:p w14:paraId="07021A6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258</w:t>
            </w:r>
          </w:p>
        </w:tc>
        <w:tc>
          <w:tcPr>
            <w:tcW w:w="4245" w:type="pct"/>
            <w:vAlign w:val="center"/>
            <w:hideMark/>
          </w:tcPr>
          <w:p w14:paraId="76BACF6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Respiratory Medicine Service</w:t>
            </w:r>
          </w:p>
        </w:tc>
      </w:tr>
      <w:tr w:rsidR="00BA1A5F" w:rsidRPr="00BA1A5F" w14:paraId="2BE713A3" w14:textId="77777777" w:rsidTr="000C5D49">
        <w:tc>
          <w:tcPr>
            <w:tcW w:w="755" w:type="pct"/>
            <w:vAlign w:val="center"/>
            <w:hideMark/>
          </w:tcPr>
          <w:p w14:paraId="1EDA2E0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259</w:t>
            </w:r>
          </w:p>
        </w:tc>
        <w:tc>
          <w:tcPr>
            <w:tcW w:w="4245" w:type="pct"/>
            <w:vAlign w:val="center"/>
            <w:hideMark/>
          </w:tcPr>
          <w:p w14:paraId="3324F56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Nephrology Service</w:t>
            </w:r>
          </w:p>
        </w:tc>
      </w:tr>
      <w:tr w:rsidR="00BA1A5F" w:rsidRPr="00BA1A5F" w14:paraId="4BCADB12" w14:textId="77777777" w:rsidTr="000C5D49">
        <w:tc>
          <w:tcPr>
            <w:tcW w:w="755" w:type="pct"/>
            <w:vAlign w:val="center"/>
            <w:hideMark/>
          </w:tcPr>
          <w:p w14:paraId="5AE915E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260</w:t>
            </w:r>
          </w:p>
        </w:tc>
        <w:tc>
          <w:tcPr>
            <w:tcW w:w="4245" w:type="pct"/>
            <w:vAlign w:val="center"/>
            <w:hideMark/>
          </w:tcPr>
          <w:p w14:paraId="3AFB0A6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Medical Oncology Service</w:t>
            </w:r>
          </w:p>
        </w:tc>
      </w:tr>
      <w:tr w:rsidR="00BA1A5F" w:rsidRPr="00BA1A5F" w14:paraId="0FF1B818" w14:textId="77777777" w:rsidTr="000C5D49">
        <w:tc>
          <w:tcPr>
            <w:tcW w:w="755" w:type="pct"/>
            <w:vAlign w:val="center"/>
            <w:hideMark/>
          </w:tcPr>
          <w:p w14:paraId="4043309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261</w:t>
            </w:r>
          </w:p>
        </w:tc>
        <w:tc>
          <w:tcPr>
            <w:tcW w:w="4245" w:type="pct"/>
            <w:vAlign w:val="center"/>
            <w:hideMark/>
          </w:tcPr>
          <w:p w14:paraId="6CABA54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Inherited Metabolic Medicine Service</w:t>
            </w:r>
          </w:p>
        </w:tc>
      </w:tr>
      <w:tr w:rsidR="00BA1A5F" w:rsidRPr="00BA1A5F" w14:paraId="69918053" w14:textId="77777777" w:rsidTr="000C5D49">
        <w:tc>
          <w:tcPr>
            <w:tcW w:w="755" w:type="pct"/>
            <w:vAlign w:val="center"/>
            <w:hideMark/>
          </w:tcPr>
          <w:p w14:paraId="473035E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262</w:t>
            </w:r>
          </w:p>
        </w:tc>
        <w:tc>
          <w:tcPr>
            <w:tcW w:w="4245" w:type="pct"/>
            <w:vAlign w:val="center"/>
            <w:hideMark/>
          </w:tcPr>
          <w:p w14:paraId="1F8FC55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Rheumatology Service</w:t>
            </w:r>
          </w:p>
        </w:tc>
      </w:tr>
      <w:tr w:rsidR="00BA1A5F" w:rsidRPr="00BA1A5F" w14:paraId="29C3DD37" w14:textId="77777777" w:rsidTr="000C5D49">
        <w:tc>
          <w:tcPr>
            <w:tcW w:w="755" w:type="pct"/>
            <w:vAlign w:val="center"/>
            <w:hideMark/>
          </w:tcPr>
          <w:p w14:paraId="0DF4F06F"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263</w:t>
            </w:r>
          </w:p>
        </w:tc>
        <w:tc>
          <w:tcPr>
            <w:tcW w:w="4245" w:type="pct"/>
            <w:vAlign w:val="center"/>
            <w:hideMark/>
          </w:tcPr>
          <w:p w14:paraId="08B8849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Diabetes Service</w:t>
            </w:r>
          </w:p>
        </w:tc>
      </w:tr>
      <w:tr w:rsidR="00BA1A5F" w:rsidRPr="00BA1A5F" w14:paraId="6AE19028" w14:textId="77777777" w:rsidTr="000C5D49">
        <w:tc>
          <w:tcPr>
            <w:tcW w:w="755" w:type="pct"/>
            <w:vAlign w:val="center"/>
            <w:hideMark/>
          </w:tcPr>
          <w:p w14:paraId="5A0A559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264</w:t>
            </w:r>
          </w:p>
        </w:tc>
        <w:tc>
          <w:tcPr>
            <w:tcW w:w="4245" w:type="pct"/>
            <w:vAlign w:val="center"/>
            <w:hideMark/>
          </w:tcPr>
          <w:p w14:paraId="5981FD5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Cystic Fibrosis Service</w:t>
            </w:r>
          </w:p>
        </w:tc>
      </w:tr>
      <w:tr w:rsidR="00BA1A5F" w:rsidRPr="00BA1A5F" w14:paraId="0CE85B33" w14:textId="77777777" w:rsidTr="000C5D49">
        <w:tc>
          <w:tcPr>
            <w:tcW w:w="755" w:type="pct"/>
            <w:vAlign w:val="center"/>
            <w:hideMark/>
          </w:tcPr>
          <w:p w14:paraId="6A64314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270</w:t>
            </w:r>
          </w:p>
        </w:tc>
        <w:tc>
          <w:tcPr>
            <w:tcW w:w="4245" w:type="pct"/>
            <w:vAlign w:val="center"/>
            <w:hideMark/>
          </w:tcPr>
          <w:p w14:paraId="20C3A6F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Emergency Medicine Service</w:t>
            </w:r>
          </w:p>
        </w:tc>
      </w:tr>
      <w:tr w:rsidR="00BA1A5F" w:rsidRPr="00BA1A5F" w14:paraId="2E17E18F" w14:textId="77777777" w:rsidTr="000C5D49">
        <w:tc>
          <w:tcPr>
            <w:tcW w:w="755" w:type="pct"/>
            <w:vAlign w:val="center"/>
            <w:hideMark/>
          </w:tcPr>
          <w:p w14:paraId="48FF595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280</w:t>
            </w:r>
          </w:p>
        </w:tc>
        <w:tc>
          <w:tcPr>
            <w:tcW w:w="4245" w:type="pct"/>
            <w:vAlign w:val="center"/>
            <w:hideMark/>
          </w:tcPr>
          <w:p w14:paraId="07143A9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Interventional Radiology Service</w:t>
            </w:r>
          </w:p>
        </w:tc>
      </w:tr>
      <w:tr w:rsidR="00BA1A5F" w:rsidRPr="00BA1A5F" w14:paraId="4C6D7BF5" w14:textId="77777777" w:rsidTr="000C5D49">
        <w:tc>
          <w:tcPr>
            <w:tcW w:w="755" w:type="pct"/>
            <w:vAlign w:val="center"/>
            <w:hideMark/>
          </w:tcPr>
          <w:p w14:paraId="653501B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290</w:t>
            </w:r>
          </w:p>
        </w:tc>
        <w:tc>
          <w:tcPr>
            <w:tcW w:w="4245" w:type="pct"/>
            <w:vAlign w:val="center"/>
            <w:hideMark/>
          </w:tcPr>
          <w:p w14:paraId="3D8FB05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Community Paediatric Service</w:t>
            </w:r>
          </w:p>
        </w:tc>
      </w:tr>
      <w:tr w:rsidR="00BA1A5F" w:rsidRPr="00BA1A5F" w14:paraId="71E104D8" w14:textId="77777777" w:rsidTr="000C5D49">
        <w:tc>
          <w:tcPr>
            <w:tcW w:w="755" w:type="pct"/>
            <w:vAlign w:val="center"/>
            <w:hideMark/>
          </w:tcPr>
          <w:p w14:paraId="1F394B3C"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291</w:t>
            </w:r>
          </w:p>
        </w:tc>
        <w:tc>
          <w:tcPr>
            <w:tcW w:w="4245" w:type="pct"/>
            <w:vAlign w:val="center"/>
            <w:hideMark/>
          </w:tcPr>
          <w:p w14:paraId="7407FF7B" w14:textId="7A0EC969"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Neuro</w:t>
            </w:r>
            <w:r>
              <w:rPr>
                <w:rFonts w:asciiTheme="majorHAnsi" w:eastAsia="Times New Roman" w:hAnsiTheme="majorHAnsi" w:cstheme="majorHAnsi"/>
                <w:sz w:val="22"/>
                <w:szCs w:val="22"/>
                <w:lang w:val="en-GB" w:eastAsia="en-GB"/>
              </w:rPr>
              <w:t>-</w:t>
            </w:r>
            <w:r w:rsidRPr="00BA1A5F">
              <w:rPr>
                <w:rFonts w:asciiTheme="majorHAnsi" w:eastAsia="Times New Roman" w:hAnsiTheme="majorHAnsi" w:cstheme="majorHAnsi"/>
                <w:sz w:val="22"/>
                <w:szCs w:val="22"/>
                <w:lang w:val="en-GB" w:eastAsia="en-GB"/>
              </w:rPr>
              <w:t>disability Service</w:t>
            </w:r>
          </w:p>
        </w:tc>
      </w:tr>
      <w:tr w:rsidR="00BA1A5F" w:rsidRPr="00BA1A5F" w14:paraId="780FB383" w14:textId="77777777" w:rsidTr="000C5D49">
        <w:tc>
          <w:tcPr>
            <w:tcW w:w="755" w:type="pct"/>
            <w:vAlign w:val="center"/>
            <w:hideMark/>
          </w:tcPr>
          <w:p w14:paraId="6083D9B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321</w:t>
            </w:r>
          </w:p>
        </w:tc>
        <w:tc>
          <w:tcPr>
            <w:tcW w:w="4245" w:type="pct"/>
            <w:vAlign w:val="center"/>
            <w:hideMark/>
          </w:tcPr>
          <w:p w14:paraId="3D44161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Cardiology Service</w:t>
            </w:r>
          </w:p>
        </w:tc>
      </w:tr>
      <w:tr w:rsidR="00BA1A5F" w:rsidRPr="00BA1A5F" w14:paraId="7F3496AE" w14:textId="77777777" w:rsidTr="000C5D49">
        <w:tc>
          <w:tcPr>
            <w:tcW w:w="755" w:type="pct"/>
            <w:vAlign w:val="center"/>
            <w:hideMark/>
          </w:tcPr>
          <w:p w14:paraId="0D6695E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421</w:t>
            </w:r>
          </w:p>
        </w:tc>
        <w:tc>
          <w:tcPr>
            <w:tcW w:w="4245" w:type="pct"/>
            <w:vAlign w:val="center"/>
            <w:hideMark/>
          </w:tcPr>
          <w:p w14:paraId="3391E61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Neurology Service</w:t>
            </w:r>
          </w:p>
        </w:tc>
      </w:tr>
      <w:tr w:rsidR="000C5D49" w:rsidRPr="00BA1A5F" w14:paraId="0D10BD1D" w14:textId="77777777" w:rsidTr="000C5D49">
        <w:tc>
          <w:tcPr>
            <w:tcW w:w="5000" w:type="pct"/>
            <w:gridSpan w:val="2"/>
            <w:shd w:val="clear" w:color="auto" w:fill="D6E3BC" w:themeFill="accent3" w:themeFillTint="66"/>
            <w:vAlign w:val="center"/>
          </w:tcPr>
          <w:p w14:paraId="5C71993E" w14:textId="70F49BDC" w:rsidR="000C5D49" w:rsidRPr="000C5D49" w:rsidRDefault="000C5D49" w:rsidP="000C5D49">
            <w:pPr>
              <w:spacing w:after="0"/>
              <w:ind w:firstLine="127"/>
              <w:rPr>
                <w:rFonts w:asciiTheme="majorHAnsi" w:eastAsia="Times New Roman" w:hAnsiTheme="majorHAnsi" w:cstheme="majorHAnsi"/>
                <w:b/>
                <w:bCs/>
                <w:sz w:val="22"/>
                <w:szCs w:val="22"/>
                <w:lang w:val="en-GB" w:eastAsia="en-GB"/>
              </w:rPr>
            </w:pPr>
            <w:r w:rsidRPr="000C5D49">
              <w:rPr>
                <w:rFonts w:asciiTheme="majorHAnsi" w:eastAsia="Times New Roman" w:hAnsiTheme="majorHAnsi" w:cstheme="majorHAnsi"/>
                <w:b/>
                <w:bCs/>
                <w:sz w:val="22"/>
                <w:szCs w:val="22"/>
                <w:lang w:val="en-GB" w:eastAsia="en-GB"/>
              </w:rPr>
              <w:t>Medical Specialties:</w:t>
            </w:r>
          </w:p>
        </w:tc>
      </w:tr>
      <w:tr w:rsidR="00BA1A5F" w:rsidRPr="00BA1A5F" w14:paraId="304F27C2" w14:textId="77777777" w:rsidTr="000C5D49">
        <w:tc>
          <w:tcPr>
            <w:tcW w:w="755" w:type="pct"/>
            <w:vAlign w:val="center"/>
            <w:hideMark/>
          </w:tcPr>
          <w:p w14:paraId="1F85965C"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180</w:t>
            </w:r>
          </w:p>
        </w:tc>
        <w:tc>
          <w:tcPr>
            <w:tcW w:w="4245" w:type="pct"/>
            <w:vAlign w:val="center"/>
            <w:hideMark/>
          </w:tcPr>
          <w:p w14:paraId="62E618B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Emergency Medicine Service</w:t>
            </w:r>
          </w:p>
        </w:tc>
      </w:tr>
      <w:tr w:rsidR="00BA1A5F" w:rsidRPr="00BA1A5F" w14:paraId="13D78356" w14:textId="77777777" w:rsidTr="000C5D49">
        <w:tc>
          <w:tcPr>
            <w:tcW w:w="755" w:type="pct"/>
            <w:vAlign w:val="center"/>
            <w:hideMark/>
          </w:tcPr>
          <w:p w14:paraId="67B4F9F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190</w:t>
            </w:r>
          </w:p>
        </w:tc>
        <w:tc>
          <w:tcPr>
            <w:tcW w:w="4245" w:type="pct"/>
            <w:vAlign w:val="center"/>
            <w:hideMark/>
          </w:tcPr>
          <w:p w14:paraId="24E582C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Anaesthetic Service</w:t>
            </w:r>
          </w:p>
        </w:tc>
      </w:tr>
      <w:tr w:rsidR="00BA1A5F" w:rsidRPr="00BA1A5F" w14:paraId="6A9993AA" w14:textId="77777777" w:rsidTr="000C5D49">
        <w:tc>
          <w:tcPr>
            <w:tcW w:w="755" w:type="pct"/>
            <w:vAlign w:val="center"/>
            <w:hideMark/>
          </w:tcPr>
          <w:p w14:paraId="4DD628B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192</w:t>
            </w:r>
          </w:p>
        </w:tc>
        <w:tc>
          <w:tcPr>
            <w:tcW w:w="4245" w:type="pct"/>
            <w:vAlign w:val="center"/>
            <w:hideMark/>
          </w:tcPr>
          <w:p w14:paraId="2BE4262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Intensive Care Medicine Service</w:t>
            </w:r>
          </w:p>
        </w:tc>
      </w:tr>
      <w:tr w:rsidR="00BA1A5F" w:rsidRPr="00BA1A5F" w14:paraId="0E83E59F" w14:textId="77777777" w:rsidTr="000C5D49">
        <w:tc>
          <w:tcPr>
            <w:tcW w:w="755" w:type="pct"/>
            <w:vAlign w:val="center"/>
            <w:hideMark/>
          </w:tcPr>
          <w:p w14:paraId="20C2E29C"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200</w:t>
            </w:r>
          </w:p>
        </w:tc>
        <w:tc>
          <w:tcPr>
            <w:tcW w:w="4245" w:type="pct"/>
            <w:vAlign w:val="center"/>
            <w:hideMark/>
          </w:tcPr>
          <w:p w14:paraId="6F7C4C3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Aviation and Space Medicine Service</w:t>
            </w:r>
          </w:p>
        </w:tc>
      </w:tr>
      <w:tr w:rsidR="00BA1A5F" w:rsidRPr="00BA1A5F" w14:paraId="533F0ABA" w14:textId="77777777" w:rsidTr="000C5D49">
        <w:tc>
          <w:tcPr>
            <w:tcW w:w="755" w:type="pct"/>
            <w:vAlign w:val="center"/>
            <w:hideMark/>
          </w:tcPr>
          <w:p w14:paraId="750CB4F0"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300</w:t>
            </w:r>
          </w:p>
        </w:tc>
        <w:tc>
          <w:tcPr>
            <w:tcW w:w="4245" w:type="pct"/>
            <w:vAlign w:val="center"/>
            <w:hideMark/>
          </w:tcPr>
          <w:p w14:paraId="0386538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General Internal Medicine Service</w:t>
            </w:r>
          </w:p>
        </w:tc>
      </w:tr>
      <w:tr w:rsidR="00BA1A5F" w:rsidRPr="00BA1A5F" w14:paraId="5CEA71FF" w14:textId="77777777" w:rsidTr="000C5D49">
        <w:tc>
          <w:tcPr>
            <w:tcW w:w="755" w:type="pct"/>
            <w:vAlign w:val="center"/>
            <w:hideMark/>
          </w:tcPr>
          <w:p w14:paraId="348B739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301</w:t>
            </w:r>
          </w:p>
        </w:tc>
        <w:tc>
          <w:tcPr>
            <w:tcW w:w="4245" w:type="pct"/>
            <w:vAlign w:val="center"/>
            <w:hideMark/>
          </w:tcPr>
          <w:p w14:paraId="64DF130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Gastroenterology Service</w:t>
            </w:r>
          </w:p>
        </w:tc>
      </w:tr>
      <w:tr w:rsidR="00BA1A5F" w:rsidRPr="00BA1A5F" w14:paraId="7CE51BFD" w14:textId="77777777" w:rsidTr="000C5D49">
        <w:tc>
          <w:tcPr>
            <w:tcW w:w="755" w:type="pct"/>
            <w:vAlign w:val="center"/>
            <w:hideMark/>
          </w:tcPr>
          <w:p w14:paraId="29243E2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302</w:t>
            </w:r>
          </w:p>
        </w:tc>
        <w:tc>
          <w:tcPr>
            <w:tcW w:w="4245" w:type="pct"/>
            <w:vAlign w:val="center"/>
            <w:hideMark/>
          </w:tcPr>
          <w:p w14:paraId="6E70EA9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Endocrinology Service</w:t>
            </w:r>
          </w:p>
        </w:tc>
      </w:tr>
      <w:tr w:rsidR="00BA1A5F" w:rsidRPr="00BA1A5F" w14:paraId="38D013FF" w14:textId="77777777" w:rsidTr="000C5D49">
        <w:tc>
          <w:tcPr>
            <w:tcW w:w="755" w:type="pct"/>
            <w:vAlign w:val="center"/>
            <w:hideMark/>
          </w:tcPr>
          <w:p w14:paraId="7C6FB77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303</w:t>
            </w:r>
          </w:p>
        </w:tc>
        <w:tc>
          <w:tcPr>
            <w:tcW w:w="4245" w:type="pct"/>
            <w:vAlign w:val="center"/>
            <w:hideMark/>
          </w:tcPr>
          <w:p w14:paraId="64DE222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Haematology Service</w:t>
            </w:r>
          </w:p>
        </w:tc>
      </w:tr>
      <w:tr w:rsidR="00BA1A5F" w:rsidRPr="00BA1A5F" w14:paraId="1C95087C" w14:textId="77777777" w:rsidTr="000C5D49">
        <w:tc>
          <w:tcPr>
            <w:tcW w:w="755" w:type="pct"/>
            <w:vAlign w:val="center"/>
            <w:hideMark/>
          </w:tcPr>
          <w:p w14:paraId="219BE67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304</w:t>
            </w:r>
          </w:p>
        </w:tc>
        <w:tc>
          <w:tcPr>
            <w:tcW w:w="4245" w:type="pct"/>
            <w:vAlign w:val="center"/>
            <w:hideMark/>
          </w:tcPr>
          <w:p w14:paraId="74E5525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Physiology Service</w:t>
            </w:r>
          </w:p>
        </w:tc>
      </w:tr>
      <w:tr w:rsidR="00BA1A5F" w:rsidRPr="00BA1A5F" w14:paraId="5D4928F8" w14:textId="77777777" w:rsidTr="000C5D49">
        <w:tc>
          <w:tcPr>
            <w:tcW w:w="755" w:type="pct"/>
            <w:vAlign w:val="center"/>
            <w:hideMark/>
          </w:tcPr>
          <w:p w14:paraId="1C73431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305</w:t>
            </w:r>
          </w:p>
        </w:tc>
        <w:tc>
          <w:tcPr>
            <w:tcW w:w="4245" w:type="pct"/>
            <w:vAlign w:val="center"/>
            <w:hideMark/>
          </w:tcPr>
          <w:p w14:paraId="0CE2364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Pharmacology Service</w:t>
            </w:r>
          </w:p>
        </w:tc>
      </w:tr>
      <w:tr w:rsidR="00BA1A5F" w:rsidRPr="00BA1A5F" w14:paraId="6FC719DB" w14:textId="77777777" w:rsidTr="000C5D49">
        <w:tc>
          <w:tcPr>
            <w:tcW w:w="755" w:type="pct"/>
            <w:vAlign w:val="center"/>
            <w:hideMark/>
          </w:tcPr>
          <w:p w14:paraId="5AB5908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306</w:t>
            </w:r>
          </w:p>
        </w:tc>
        <w:tc>
          <w:tcPr>
            <w:tcW w:w="4245" w:type="pct"/>
            <w:vAlign w:val="center"/>
            <w:hideMark/>
          </w:tcPr>
          <w:p w14:paraId="0275799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Hepatology Service</w:t>
            </w:r>
          </w:p>
        </w:tc>
      </w:tr>
      <w:tr w:rsidR="00BA1A5F" w:rsidRPr="00BA1A5F" w14:paraId="39746EDB" w14:textId="77777777" w:rsidTr="000C5D49">
        <w:tc>
          <w:tcPr>
            <w:tcW w:w="755" w:type="pct"/>
            <w:vAlign w:val="center"/>
            <w:hideMark/>
          </w:tcPr>
          <w:p w14:paraId="4437CBA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307</w:t>
            </w:r>
          </w:p>
        </w:tc>
        <w:tc>
          <w:tcPr>
            <w:tcW w:w="4245" w:type="pct"/>
            <w:vAlign w:val="center"/>
            <w:hideMark/>
          </w:tcPr>
          <w:p w14:paraId="2B8C1E5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Diabetes Service</w:t>
            </w:r>
          </w:p>
        </w:tc>
      </w:tr>
      <w:tr w:rsidR="00BA1A5F" w:rsidRPr="00BA1A5F" w14:paraId="006575B0" w14:textId="77777777" w:rsidTr="000C5D49">
        <w:tc>
          <w:tcPr>
            <w:tcW w:w="755" w:type="pct"/>
            <w:vAlign w:val="center"/>
            <w:hideMark/>
          </w:tcPr>
          <w:p w14:paraId="42CDA87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308</w:t>
            </w:r>
          </w:p>
        </w:tc>
        <w:tc>
          <w:tcPr>
            <w:tcW w:w="4245" w:type="pct"/>
            <w:vAlign w:val="center"/>
            <w:hideMark/>
          </w:tcPr>
          <w:p w14:paraId="66C3CB9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Blood and Marrow Transplantation Service</w:t>
            </w:r>
          </w:p>
        </w:tc>
      </w:tr>
      <w:tr w:rsidR="00BA1A5F" w:rsidRPr="00BA1A5F" w14:paraId="6721E806" w14:textId="77777777" w:rsidTr="000C5D49">
        <w:tc>
          <w:tcPr>
            <w:tcW w:w="755" w:type="pct"/>
            <w:vAlign w:val="center"/>
            <w:hideMark/>
          </w:tcPr>
          <w:p w14:paraId="4F6085A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309</w:t>
            </w:r>
          </w:p>
        </w:tc>
        <w:tc>
          <w:tcPr>
            <w:tcW w:w="4245" w:type="pct"/>
            <w:vAlign w:val="center"/>
            <w:hideMark/>
          </w:tcPr>
          <w:p w14:paraId="44F431A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Haemophilia Service</w:t>
            </w:r>
          </w:p>
        </w:tc>
      </w:tr>
      <w:tr w:rsidR="00BA1A5F" w:rsidRPr="00BA1A5F" w14:paraId="5359DD80" w14:textId="77777777" w:rsidTr="000C5D49">
        <w:tc>
          <w:tcPr>
            <w:tcW w:w="755" w:type="pct"/>
            <w:vAlign w:val="center"/>
            <w:hideMark/>
          </w:tcPr>
          <w:p w14:paraId="1ACF20E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310</w:t>
            </w:r>
          </w:p>
        </w:tc>
        <w:tc>
          <w:tcPr>
            <w:tcW w:w="4245" w:type="pct"/>
            <w:vAlign w:val="center"/>
            <w:hideMark/>
          </w:tcPr>
          <w:p w14:paraId="172DCE8E"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Audio Vestibular Medicine Service</w:t>
            </w:r>
          </w:p>
        </w:tc>
      </w:tr>
      <w:tr w:rsidR="00BA1A5F" w:rsidRPr="00BA1A5F" w14:paraId="55EED292" w14:textId="77777777" w:rsidTr="000C5D49">
        <w:tc>
          <w:tcPr>
            <w:tcW w:w="755" w:type="pct"/>
            <w:vAlign w:val="center"/>
            <w:hideMark/>
          </w:tcPr>
          <w:p w14:paraId="39934F0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311</w:t>
            </w:r>
          </w:p>
        </w:tc>
        <w:tc>
          <w:tcPr>
            <w:tcW w:w="4245" w:type="pct"/>
            <w:vAlign w:val="center"/>
            <w:hideMark/>
          </w:tcPr>
          <w:p w14:paraId="634B2C4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Genetics Service</w:t>
            </w:r>
          </w:p>
        </w:tc>
      </w:tr>
      <w:tr w:rsidR="00BA1A5F" w:rsidRPr="00BA1A5F" w14:paraId="4D574026" w14:textId="77777777" w:rsidTr="000C5D49">
        <w:tc>
          <w:tcPr>
            <w:tcW w:w="755" w:type="pct"/>
            <w:vAlign w:val="center"/>
            <w:hideMark/>
          </w:tcPr>
          <w:p w14:paraId="2BFC64F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313</w:t>
            </w:r>
          </w:p>
        </w:tc>
        <w:tc>
          <w:tcPr>
            <w:tcW w:w="4245" w:type="pct"/>
            <w:vAlign w:val="center"/>
            <w:hideMark/>
          </w:tcPr>
          <w:p w14:paraId="0CB9C21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Immunology and Allergy Service</w:t>
            </w:r>
          </w:p>
        </w:tc>
      </w:tr>
      <w:tr w:rsidR="00BA1A5F" w:rsidRPr="00BA1A5F" w14:paraId="12A4AFD5" w14:textId="77777777" w:rsidTr="000C5D49">
        <w:tc>
          <w:tcPr>
            <w:tcW w:w="755" w:type="pct"/>
            <w:vAlign w:val="center"/>
            <w:hideMark/>
          </w:tcPr>
          <w:p w14:paraId="2744C53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314</w:t>
            </w:r>
          </w:p>
        </w:tc>
        <w:tc>
          <w:tcPr>
            <w:tcW w:w="4245" w:type="pct"/>
            <w:vAlign w:val="center"/>
            <w:hideMark/>
          </w:tcPr>
          <w:p w14:paraId="144E15B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Rehabilitation Medicine Service</w:t>
            </w:r>
          </w:p>
        </w:tc>
      </w:tr>
      <w:tr w:rsidR="00BA1A5F" w:rsidRPr="00BA1A5F" w14:paraId="3A652ECE" w14:textId="77777777" w:rsidTr="000C5D49">
        <w:tc>
          <w:tcPr>
            <w:tcW w:w="755" w:type="pct"/>
            <w:vAlign w:val="center"/>
            <w:hideMark/>
          </w:tcPr>
          <w:p w14:paraId="52FA2C6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315</w:t>
            </w:r>
          </w:p>
        </w:tc>
        <w:tc>
          <w:tcPr>
            <w:tcW w:w="4245" w:type="pct"/>
            <w:vAlign w:val="center"/>
            <w:hideMark/>
          </w:tcPr>
          <w:p w14:paraId="628599A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Palliative Medicine Service</w:t>
            </w:r>
          </w:p>
        </w:tc>
      </w:tr>
      <w:tr w:rsidR="00BA1A5F" w:rsidRPr="00BA1A5F" w14:paraId="4449DC95" w14:textId="77777777" w:rsidTr="000C5D49">
        <w:tc>
          <w:tcPr>
            <w:tcW w:w="755" w:type="pct"/>
            <w:vAlign w:val="center"/>
            <w:hideMark/>
          </w:tcPr>
          <w:p w14:paraId="56C16E1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316</w:t>
            </w:r>
          </w:p>
        </w:tc>
        <w:tc>
          <w:tcPr>
            <w:tcW w:w="4245" w:type="pct"/>
            <w:vAlign w:val="center"/>
            <w:hideMark/>
          </w:tcPr>
          <w:p w14:paraId="55A8B58E"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Immunology Service</w:t>
            </w:r>
          </w:p>
        </w:tc>
      </w:tr>
      <w:tr w:rsidR="00BA1A5F" w:rsidRPr="00BA1A5F" w14:paraId="1F1A5FEA" w14:textId="77777777" w:rsidTr="000C5D49">
        <w:tc>
          <w:tcPr>
            <w:tcW w:w="755" w:type="pct"/>
            <w:vAlign w:val="center"/>
            <w:hideMark/>
          </w:tcPr>
          <w:p w14:paraId="60A00B5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317</w:t>
            </w:r>
          </w:p>
        </w:tc>
        <w:tc>
          <w:tcPr>
            <w:tcW w:w="4245" w:type="pct"/>
            <w:vAlign w:val="center"/>
            <w:hideMark/>
          </w:tcPr>
          <w:p w14:paraId="76E089F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Allergy Service</w:t>
            </w:r>
          </w:p>
        </w:tc>
      </w:tr>
      <w:tr w:rsidR="00BA1A5F" w:rsidRPr="00BA1A5F" w14:paraId="39DDFCA0" w14:textId="77777777" w:rsidTr="000C5D49">
        <w:tc>
          <w:tcPr>
            <w:tcW w:w="755" w:type="pct"/>
            <w:vAlign w:val="center"/>
            <w:hideMark/>
          </w:tcPr>
          <w:p w14:paraId="51DE660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318</w:t>
            </w:r>
          </w:p>
        </w:tc>
        <w:tc>
          <w:tcPr>
            <w:tcW w:w="4245" w:type="pct"/>
            <w:vAlign w:val="center"/>
            <w:hideMark/>
          </w:tcPr>
          <w:p w14:paraId="5BFDFCF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Intermediate Care Service</w:t>
            </w:r>
          </w:p>
        </w:tc>
      </w:tr>
      <w:tr w:rsidR="00BA1A5F" w:rsidRPr="00BA1A5F" w14:paraId="59E5D4A1" w14:textId="77777777" w:rsidTr="000C5D49">
        <w:tc>
          <w:tcPr>
            <w:tcW w:w="755" w:type="pct"/>
            <w:vAlign w:val="center"/>
            <w:hideMark/>
          </w:tcPr>
          <w:p w14:paraId="143153C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319</w:t>
            </w:r>
          </w:p>
        </w:tc>
        <w:tc>
          <w:tcPr>
            <w:tcW w:w="4245" w:type="pct"/>
            <w:vAlign w:val="center"/>
            <w:hideMark/>
          </w:tcPr>
          <w:p w14:paraId="4366CD7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Respite Care Service</w:t>
            </w:r>
          </w:p>
        </w:tc>
      </w:tr>
      <w:tr w:rsidR="00BA1A5F" w:rsidRPr="00BA1A5F" w14:paraId="295096ED" w14:textId="77777777" w:rsidTr="000C5D49">
        <w:tc>
          <w:tcPr>
            <w:tcW w:w="755" w:type="pct"/>
            <w:vAlign w:val="center"/>
            <w:hideMark/>
          </w:tcPr>
          <w:p w14:paraId="611B025F"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320</w:t>
            </w:r>
          </w:p>
        </w:tc>
        <w:tc>
          <w:tcPr>
            <w:tcW w:w="4245" w:type="pct"/>
            <w:vAlign w:val="center"/>
            <w:hideMark/>
          </w:tcPr>
          <w:p w14:paraId="6436E73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Cardiology Service</w:t>
            </w:r>
          </w:p>
        </w:tc>
      </w:tr>
      <w:tr w:rsidR="00BA1A5F" w:rsidRPr="00BA1A5F" w14:paraId="0CC935B9" w14:textId="77777777" w:rsidTr="000C5D49">
        <w:tc>
          <w:tcPr>
            <w:tcW w:w="755" w:type="pct"/>
            <w:vAlign w:val="center"/>
            <w:hideMark/>
          </w:tcPr>
          <w:p w14:paraId="13BABE3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322</w:t>
            </w:r>
          </w:p>
        </w:tc>
        <w:tc>
          <w:tcPr>
            <w:tcW w:w="4245" w:type="pct"/>
            <w:vAlign w:val="center"/>
            <w:hideMark/>
          </w:tcPr>
          <w:p w14:paraId="7E1F2B3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Microbiology Service</w:t>
            </w:r>
          </w:p>
        </w:tc>
      </w:tr>
      <w:tr w:rsidR="00BA1A5F" w:rsidRPr="00BA1A5F" w14:paraId="01681057" w14:textId="77777777" w:rsidTr="000C5D49">
        <w:tc>
          <w:tcPr>
            <w:tcW w:w="755" w:type="pct"/>
            <w:vAlign w:val="center"/>
            <w:hideMark/>
          </w:tcPr>
          <w:p w14:paraId="1E1EA6C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323</w:t>
            </w:r>
          </w:p>
        </w:tc>
        <w:tc>
          <w:tcPr>
            <w:tcW w:w="4245" w:type="pct"/>
            <w:vAlign w:val="center"/>
            <w:hideMark/>
          </w:tcPr>
          <w:p w14:paraId="18F1702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Spinal Injuries Service</w:t>
            </w:r>
          </w:p>
        </w:tc>
      </w:tr>
      <w:tr w:rsidR="00BA1A5F" w:rsidRPr="00BA1A5F" w14:paraId="3E814420" w14:textId="77777777" w:rsidTr="000C5D49">
        <w:tc>
          <w:tcPr>
            <w:tcW w:w="755" w:type="pct"/>
            <w:vAlign w:val="center"/>
            <w:hideMark/>
          </w:tcPr>
          <w:p w14:paraId="1047855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324</w:t>
            </w:r>
          </w:p>
        </w:tc>
        <w:tc>
          <w:tcPr>
            <w:tcW w:w="4245" w:type="pct"/>
            <w:vAlign w:val="center"/>
            <w:hideMark/>
          </w:tcPr>
          <w:p w14:paraId="22D41DA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Anticoagulant Service</w:t>
            </w:r>
          </w:p>
        </w:tc>
      </w:tr>
      <w:tr w:rsidR="00BA1A5F" w:rsidRPr="00BA1A5F" w14:paraId="4D999925" w14:textId="77777777" w:rsidTr="000C5D49">
        <w:tc>
          <w:tcPr>
            <w:tcW w:w="755" w:type="pct"/>
            <w:vAlign w:val="center"/>
            <w:hideMark/>
          </w:tcPr>
          <w:p w14:paraId="001F5C4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325</w:t>
            </w:r>
          </w:p>
        </w:tc>
        <w:tc>
          <w:tcPr>
            <w:tcW w:w="4245" w:type="pct"/>
            <w:vAlign w:val="center"/>
            <w:hideMark/>
          </w:tcPr>
          <w:p w14:paraId="4E23C71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Sport and Exercise Medicine Service</w:t>
            </w:r>
          </w:p>
        </w:tc>
      </w:tr>
      <w:tr w:rsidR="00BA1A5F" w:rsidRPr="00BA1A5F" w14:paraId="5911CFDB" w14:textId="77777777" w:rsidTr="000C5D49">
        <w:tc>
          <w:tcPr>
            <w:tcW w:w="755" w:type="pct"/>
            <w:vAlign w:val="center"/>
            <w:hideMark/>
          </w:tcPr>
          <w:p w14:paraId="1894F5D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326</w:t>
            </w:r>
          </w:p>
        </w:tc>
        <w:tc>
          <w:tcPr>
            <w:tcW w:w="4245" w:type="pct"/>
            <w:vAlign w:val="center"/>
            <w:hideMark/>
          </w:tcPr>
          <w:p w14:paraId="25A8D57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Acute Internal Medicine Service</w:t>
            </w:r>
          </w:p>
        </w:tc>
      </w:tr>
      <w:tr w:rsidR="00BA1A5F" w:rsidRPr="00BA1A5F" w14:paraId="3C731E2E" w14:textId="77777777" w:rsidTr="000C5D49">
        <w:tc>
          <w:tcPr>
            <w:tcW w:w="755" w:type="pct"/>
            <w:vAlign w:val="center"/>
            <w:hideMark/>
          </w:tcPr>
          <w:p w14:paraId="1B5FE30C"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327</w:t>
            </w:r>
          </w:p>
        </w:tc>
        <w:tc>
          <w:tcPr>
            <w:tcW w:w="4245" w:type="pct"/>
            <w:vAlign w:val="center"/>
            <w:hideMark/>
          </w:tcPr>
          <w:p w14:paraId="4895F8B5"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Cardiac Rehabilitation Service</w:t>
            </w:r>
          </w:p>
        </w:tc>
      </w:tr>
      <w:tr w:rsidR="00BA1A5F" w:rsidRPr="00BA1A5F" w14:paraId="3487F5A2" w14:textId="77777777" w:rsidTr="000C5D49">
        <w:tc>
          <w:tcPr>
            <w:tcW w:w="755" w:type="pct"/>
            <w:vAlign w:val="center"/>
            <w:hideMark/>
          </w:tcPr>
          <w:p w14:paraId="2759B02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328</w:t>
            </w:r>
          </w:p>
        </w:tc>
        <w:tc>
          <w:tcPr>
            <w:tcW w:w="4245" w:type="pct"/>
            <w:vAlign w:val="center"/>
            <w:hideMark/>
          </w:tcPr>
          <w:p w14:paraId="36C812DA"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Stroke Medicine Service</w:t>
            </w:r>
          </w:p>
        </w:tc>
      </w:tr>
      <w:tr w:rsidR="00BA1A5F" w:rsidRPr="00BA1A5F" w14:paraId="1AF15A0A" w14:textId="77777777" w:rsidTr="000C5D49">
        <w:tc>
          <w:tcPr>
            <w:tcW w:w="755" w:type="pct"/>
            <w:vAlign w:val="center"/>
            <w:hideMark/>
          </w:tcPr>
          <w:p w14:paraId="5EE729C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329</w:t>
            </w:r>
          </w:p>
        </w:tc>
        <w:tc>
          <w:tcPr>
            <w:tcW w:w="4245" w:type="pct"/>
            <w:vAlign w:val="center"/>
            <w:hideMark/>
          </w:tcPr>
          <w:p w14:paraId="653AC70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Transient Ischaemic Attack Service</w:t>
            </w:r>
          </w:p>
        </w:tc>
      </w:tr>
      <w:tr w:rsidR="00BA1A5F" w:rsidRPr="00BA1A5F" w14:paraId="58865BC3" w14:textId="77777777" w:rsidTr="000C5D49">
        <w:tc>
          <w:tcPr>
            <w:tcW w:w="755" w:type="pct"/>
            <w:vAlign w:val="center"/>
            <w:hideMark/>
          </w:tcPr>
          <w:p w14:paraId="381801F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330</w:t>
            </w:r>
          </w:p>
        </w:tc>
        <w:tc>
          <w:tcPr>
            <w:tcW w:w="4245" w:type="pct"/>
            <w:vAlign w:val="center"/>
            <w:hideMark/>
          </w:tcPr>
          <w:p w14:paraId="0C0FE30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Dermatology Service</w:t>
            </w:r>
          </w:p>
        </w:tc>
      </w:tr>
      <w:tr w:rsidR="00BA1A5F" w:rsidRPr="00BA1A5F" w14:paraId="0E8E3EE9" w14:textId="77777777" w:rsidTr="000C5D49">
        <w:tc>
          <w:tcPr>
            <w:tcW w:w="755" w:type="pct"/>
            <w:vAlign w:val="center"/>
            <w:hideMark/>
          </w:tcPr>
          <w:p w14:paraId="357B333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331</w:t>
            </w:r>
          </w:p>
        </w:tc>
        <w:tc>
          <w:tcPr>
            <w:tcW w:w="4245" w:type="pct"/>
            <w:vAlign w:val="center"/>
            <w:hideMark/>
          </w:tcPr>
          <w:p w14:paraId="5268839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Congenital Heart Disease Service</w:t>
            </w:r>
          </w:p>
        </w:tc>
      </w:tr>
      <w:tr w:rsidR="00BA1A5F" w:rsidRPr="00BA1A5F" w14:paraId="0CD31334" w14:textId="77777777" w:rsidTr="000C5D49">
        <w:tc>
          <w:tcPr>
            <w:tcW w:w="755" w:type="pct"/>
            <w:vAlign w:val="center"/>
            <w:hideMark/>
          </w:tcPr>
          <w:p w14:paraId="0210237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333</w:t>
            </w:r>
          </w:p>
        </w:tc>
        <w:tc>
          <w:tcPr>
            <w:tcW w:w="4245" w:type="pct"/>
            <w:vAlign w:val="center"/>
            <w:hideMark/>
          </w:tcPr>
          <w:p w14:paraId="402CAC1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Rare Disease Service</w:t>
            </w:r>
          </w:p>
        </w:tc>
      </w:tr>
      <w:tr w:rsidR="00BA1A5F" w:rsidRPr="00BA1A5F" w14:paraId="3FBECBFB" w14:textId="77777777" w:rsidTr="000C5D49">
        <w:tc>
          <w:tcPr>
            <w:tcW w:w="755" w:type="pct"/>
            <w:vAlign w:val="center"/>
            <w:hideMark/>
          </w:tcPr>
          <w:p w14:paraId="18946D6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335</w:t>
            </w:r>
          </w:p>
        </w:tc>
        <w:tc>
          <w:tcPr>
            <w:tcW w:w="4245" w:type="pct"/>
            <w:vAlign w:val="center"/>
            <w:hideMark/>
          </w:tcPr>
          <w:p w14:paraId="11352AF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Inherited Metabolic Medicine Service</w:t>
            </w:r>
          </w:p>
        </w:tc>
      </w:tr>
      <w:tr w:rsidR="00BA1A5F" w:rsidRPr="00BA1A5F" w14:paraId="1FD0CC05" w14:textId="77777777" w:rsidTr="000C5D49">
        <w:tc>
          <w:tcPr>
            <w:tcW w:w="755" w:type="pct"/>
            <w:vAlign w:val="center"/>
            <w:hideMark/>
          </w:tcPr>
          <w:p w14:paraId="15A42C2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340</w:t>
            </w:r>
          </w:p>
        </w:tc>
        <w:tc>
          <w:tcPr>
            <w:tcW w:w="4245" w:type="pct"/>
            <w:vAlign w:val="center"/>
            <w:hideMark/>
          </w:tcPr>
          <w:p w14:paraId="563DE6E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Respiratory Medicine Service</w:t>
            </w:r>
          </w:p>
        </w:tc>
      </w:tr>
      <w:tr w:rsidR="00BA1A5F" w:rsidRPr="00BA1A5F" w14:paraId="6767E0E8" w14:textId="77777777" w:rsidTr="000C5D49">
        <w:tc>
          <w:tcPr>
            <w:tcW w:w="755" w:type="pct"/>
            <w:vAlign w:val="center"/>
            <w:hideMark/>
          </w:tcPr>
          <w:p w14:paraId="282F9EF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341</w:t>
            </w:r>
          </w:p>
        </w:tc>
        <w:tc>
          <w:tcPr>
            <w:tcW w:w="4245" w:type="pct"/>
            <w:vAlign w:val="center"/>
            <w:hideMark/>
          </w:tcPr>
          <w:p w14:paraId="45F1C6E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Respiratory Physiology Service</w:t>
            </w:r>
          </w:p>
        </w:tc>
      </w:tr>
      <w:tr w:rsidR="00BA1A5F" w:rsidRPr="00BA1A5F" w14:paraId="0A1550E3" w14:textId="77777777" w:rsidTr="000C5D49">
        <w:tc>
          <w:tcPr>
            <w:tcW w:w="755" w:type="pct"/>
            <w:vAlign w:val="center"/>
            <w:hideMark/>
          </w:tcPr>
          <w:p w14:paraId="172C1A7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342</w:t>
            </w:r>
          </w:p>
        </w:tc>
        <w:tc>
          <w:tcPr>
            <w:tcW w:w="4245" w:type="pct"/>
            <w:vAlign w:val="center"/>
            <w:hideMark/>
          </w:tcPr>
          <w:p w14:paraId="11FF4C0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Pulmonary Rehabilitation Service</w:t>
            </w:r>
          </w:p>
        </w:tc>
      </w:tr>
      <w:tr w:rsidR="00BA1A5F" w:rsidRPr="00BA1A5F" w14:paraId="1EC5C66A" w14:textId="77777777" w:rsidTr="000C5D49">
        <w:tc>
          <w:tcPr>
            <w:tcW w:w="755" w:type="pct"/>
            <w:vAlign w:val="center"/>
            <w:hideMark/>
          </w:tcPr>
          <w:p w14:paraId="6ECCD6D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343</w:t>
            </w:r>
          </w:p>
        </w:tc>
        <w:tc>
          <w:tcPr>
            <w:tcW w:w="4245" w:type="pct"/>
            <w:vAlign w:val="center"/>
            <w:hideMark/>
          </w:tcPr>
          <w:p w14:paraId="435B407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Adult Cystic Fibrosis Service</w:t>
            </w:r>
          </w:p>
        </w:tc>
      </w:tr>
      <w:tr w:rsidR="00BA1A5F" w:rsidRPr="00BA1A5F" w14:paraId="355E5DB4" w14:textId="77777777" w:rsidTr="000C5D49">
        <w:tc>
          <w:tcPr>
            <w:tcW w:w="755" w:type="pct"/>
            <w:vAlign w:val="center"/>
            <w:hideMark/>
          </w:tcPr>
          <w:p w14:paraId="2459A38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344</w:t>
            </w:r>
          </w:p>
        </w:tc>
        <w:tc>
          <w:tcPr>
            <w:tcW w:w="4245" w:type="pct"/>
            <w:vAlign w:val="center"/>
            <w:hideMark/>
          </w:tcPr>
          <w:p w14:paraId="1DE355C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Complex Specialised Rehabilitation Service</w:t>
            </w:r>
          </w:p>
        </w:tc>
      </w:tr>
      <w:tr w:rsidR="00BA1A5F" w:rsidRPr="00BA1A5F" w14:paraId="029C3CEB" w14:textId="77777777" w:rsidTr="000C5D49">
        <w:tc>
          <w:tcPr>
            <w:tcW w:w="755" w:type="pct"/>
            <w:vAlign w:val="center"/>
            <w:hideMark/>
          </w:tcPr>
          <w:p w14:paraId="003D94E4"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345</w:t>
            </w:r>
          </w:p>
        </w:tc>
        <w:tc>
          <w:tcPr>
            <w:tcW w:w="4245" w:type="pct"/>
            <w:vAlign w:val="center"/>
            <w:hideMark/>
          </w:tcPr>
          <w:p w14:paraId="5585A1C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Specialist Rehabilitation Service</w:t>
            </w:r>
          </w:p>
        </w:tc>
      </w:tr>
      <w:tr w:rsidR="00BA1A5F" w:rsidRPr="00BA1A5F" w14:paraId="7DE4D0CD" w14:textId="77777777" w:rsidTr="000C5D49">
        <w:tc>
          <w:tcPr>
            <w:tcW w:w="755" w:type="pct"/>
            <w:vAlign w:val="center"/>
            <w:hideMark/>
          </w:tcPr>
          <w:p w14:paraId="3ED9BB4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346</w:t>
            </w:r>
          </w:p>
        </w:tc>
        <w:tc>
          <w:tcPr>
            <w:tcW w:w="4245" w:type="pct"/>
            <w:vAlign w:val="center"/>
            <w:hideMark/>
          </w:tcPr>
          <w:p w14:paraId="41F20CE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Local Specialist Rehabilitation Service</w:t>
            </w:r>
          </w:p>
        </w:tc>
      </w:tr>
      <w:tr w:rsidR="00BA1A5F" w:rsidRPr="00BA1A5F" w14:paraId="73CAF15E" w14:textId="77777777" w:rsidTr="000C5D49">
        <w:tc>
          <w:tcPr>
            <w:tcW w:w="755" w:type="pct"/>
            <w:vAlign w:val="center"/>
            <w:hideMark/>
          </w:tcPr>
          <w:p w14:paraId="4E2B4A19"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347</w:t>
            </w:r>
          </w:p>
        </w:tc>
        <w:tc>
          <w:tcPr>
            <w:tcW w:w="4245" w:type="pct"/>
            <w:vAlign w:val="center"/>
            <w:hideMark/>
          </w:tcPr>
          <w:p w14:paraId="6DC68436"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Sleep Medicine Service</w:t>
            </w:r>
          </w:p>
        </w:tc>
      </w:tr>
      <w:tr w:rsidR="00BA1A5F" w:rsidRPr="00BA1A5F" w14:paraId="20CBA2C8" w14:textId="77777777" w:rsidTr="000C5D49">
        <w:tc>
          <w:tcPr>
            <w:tcW w:w="755" w:type="pct"/>
            <w:vAlign w:val="center"/>
            <w:hideMark/>
          </w:tcPr>
          <w:p w14:paraId="4B9A96C3"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350</w:t>
            </w:r>
          </w:p>
        </w:tc>
        <w:tc>
          <w:tcPr>
            <w:tcW w:w="4245" w:type="pct"/>
            <w:vAlign w:val="center"/>
            <w:hideMark/>
          </w:tcPr>
          <w:p w14:paraId="04969B2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Infectious Diseases Service</w:t>
            </w:r>
          </w:p>
        </w:tc>
      </w:tr>
      <w:tr w:rsidR="00BA1A5F" w:rsidRPr="00BA1A5F" w14:paraId="502C3669" w14:textId="77777777" w:rsidTr="000C5D49">
        <w:tc>
          <w:tcPr>
            <w:tcW w:w="755" w:type="pct"/>
            <w:vAlign w:val="center"/>
            <w:hideMark/>
          </w:tcPr>
          <w:p w14:paraId="3F30842F"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352</w:t>
            </w:r>
          </w:p>
        </w:tc>
        <w:tc>
          <w:tcPr>
            <w:tcW w:w="4245" w:type="pct"/>
            <w:vAlign w:val="center"/>
            <w:hideMark/>
          </w:tcPr>
          <w:p w14:paraId="434BDB6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Tropical Medicine Service</w:t>
            </w:r>
          </w:p>
        </w:tc>
      </w:tr>
      <w:tr w:rsidR="00BA1A5F" w:rsidRPr="00BA1A5F" w14:paraId="72824EE9" w14:textId="77777777" w:rsidTr="000C5D49">
        <w:tc>
          <w:tcPr>
            <w:tcW w:w="755" w:type="pct"/>
            <w:vAlign w:val="center"/>
            <w:hideMark/>
          </w:tcPr>
          <w:p w14:paraId="4B3044F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360</w:t>
            </w:r>
          </w:p>
        </w:tc>
        <w:tc>
          <w:tcPr>
            <w:tcW w:w="4245" w:type="pct"/>
            <w:vAlign w:val="center"/>
            <w:hideMark/>
          </w:tcPr>
          <w:p w14:paraId="15D39ED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Genitourinary Medicine Service</w:t>
            </w:r>
          </w:p>
        </w:tc>
      </w:tr>
      <w:tr w:rsidR="00BA1A5F" w:rsidRPr="00BA1A5F" w14:paraId="632158EF" w14:textId="77777777" w:rsidTr="000C5D49">
        <w:tc>
          <w:tcPr>
            <w:tcW w:w="755" w:type="pct"/>
            <w:vAlign w:val="center"/>
            <w:hideMark/>
          </w:tcPr>
          <w:p w14:paraId="0C1A3D8E"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361</w:t>
            </w:r>
          </w:p>
        </w:tc>
        <w:tc>
          <w:tcPr>
            <w:tcW w:w="4245" w:type="pct"/>
            <w:vAlign w:val="center"/>
            <w:hideMark/>
          </w:tcPr>
          <w:p w14:paraId="65B81C44"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Renal Medicine Service</w:t>
            </w:r>
          </w:p>
        </w:tc>
      </w:tr>
      <w:tr w:rsidR="00BA1A5F" w:rsidRPr="00BA1A5F" w14:paraId="1AD4B163" w14:textId="77777777" w:rsidTr="000C5D49">
        <w:tc>
          <w:tcPr>
            <w:tcW w:w="755" w:type="pct"/>
            <w:vAlign w:val="center"/>
            <w:hideMark/>
          </w:tcPr>
          <w:p w14:paraId="115DA8CF"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370</w:t>
            </w:r>
          </w:p>
        </w:tc>
        <w:tc>
          <w:tcPr>
            <w:tcW w:w="4245" w:type="pct"/>
            <w:vAlign w:val="center"/>
            <w:hideMark/>
          </w:tcPr>
          <w:p w14:paraId="5121DAD3"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Medical Oncology Service</w:t>
            </w:r>
          </w:p>
        </w:tc>
      </w:tr>
      <w:tr w:rsidR="00BA1A5F" w:rsidRPr="00BA1A5F" w14:paraId="1ECDD2CB" w14:textId="77777777" w:rsidTr="000C5D49">
        <w:tc>
          <w:tcPr>
            <w:tcW w:w="755" w:type="pct"/>
            <w:vAlign w:val="center"/>
            <w:hideMark/>
          </w:tcPr>
          <w:p w14:paraId="6CA5E98B"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371</w:t>
            </w:r>
          </w:p>
        </w:tc>
        <w:tc>
          <w:tcPr>
            <w:tcW w:w="4245" w:type="pct"/>
            <w:vAlign w:val="center"/>
            <w:hideMark/>
          </w:tcPr>
          <w:p w14:paraId="33FD7DB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Nuclear Medicine Service</w:t>
            </w:r>
          </w:p>
        </w:tc>
      </w:tr>
      <w:tr w:rsidR="00BA1A5F" w:rsidRPr="00BA1A5F" w14:paraId="4F556CF6" w14:textId="77777777" w:rsidTr="000C5D49">
        <w:tc>
          <w:tcPr>
            <w:tcW w:w="755" w:type="pct"/>
            <w:vAlign w:val="center"/>
            <w:hideMark/>
          </w:tcPr>
          <w:p w14:paraId="591C776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400</w:t>
            </w:r>
          </w:p>
        </w:tc>
        <w:tc>
          <w:tcPr>
            <w:tcW w:w="4245" w:type="pct"/>
            <w:vAlign w:val="center"/>
            <w:hideMark/>
          </w:tcPr>
          <w:p w14:paraId="341CC8F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Neurology Service</w:t>
            </w:r>
          </w:p>
        </w:tc>
      </w:tr>
      <w:tr w:rsidR="00BA1A5F" w:rsidRPr="00BA1A5F" w14:paraId="2B2CA018" w14:textId="77777777" w:rsidTr="000C5D49">
        <w:tc>
          <w:tcPr>
            <w:tcW w:w="755" w:type="pct"/>
            <w:vAlign w:val="center"/>
            <w:hideMark/>
          </w:tcPr>
          <w:p w14:paraId="1B42080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401</w:t>
            </w:r>
          </w:p>
        </w:tc>
        <w:tc>
          <w:tcPr>
            <w:tcW w:w="4245" w:type="pct"/>
            <w:vAlign w:val="center"/>
            <w:hideMark/>
          </w:tcPr>
          <w:p w14:paraId="4F3B25F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Neurophysiology Service</w:t>
            </w:r>
          </w:p>
        </w:tc>
      </w:tr>
      <w:tr w:rsidR="00BA1A5F" w:rsidRPr="00BA1A5F" w14:paraId="6A17B10F" w14:textId="77777777" w:rsidTr="000C5D49">
        <w:tc>
          <w:tcPr>
            <w:tcW w:w="755" w:type="pct"/>
            <w:vAlign w:val="center"/>
            <w:hideMark/>
          </w:tcPr>
          <w:p w14:paraId="6A067C01"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410</w:t>
            </w:r>
          </w:p>
        </w:tc>
        <w:tc>
          <w:tcPr>
            <w:tcW w:w="4245" w:type="pct"/>
            <w:vAlign w:val="center"/>
            <w:hideMark/>
          </w:tcPr>
          <w:p w14:paraId="15D0108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Rheumatology Service</w:t>
            </w:r>
          </w:p>
        </w:tc>
      </w:tr>
      <w:tr w:rsidR="00BA1A5F" w:rsidRPr="00BA1A5F" w14:paraId="2507FC8E" w14:textId="77777777" w:rsidTr="000C5D49">
        <w:tc>
          <w:tcPr>
            <w:tcW w:w="755" w:type="pct"/>
            <w:vAlign w:val="center"/>
            <w:hideMark/>
          </w:tcPr>
          <w:p w14:paraId="29F0835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420</w:t>
            </w:r>
          </w:p>
        </w:tc>
        <w:tc>
          <w:tcPr>
            <w:tcW w:w="4245" w:type="pct"/>
            <w:vAlign w:val="center"/>
            <w:hideMark/>
          </w:tcPr>
          <w:p w14:paraId="0AEC4461"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Paediatric Service</w:t>
            </w:r>
          </w:p>
        </w:tc>
      </w:tr>
      <w:tr w:rsidR="00BA1A5F" w:rsidRPr="00BA1A5F" w14:paraId="47526736" w14:textId="77777777" w:rsidTr="000C5D49">
        <w:tc>
          <w:tcPr>
            <w:tcW w:w="755" w:type="pct"/>
            <w:vAlign w:val="center"/>
            <w:hideMark/>
          </w:tcPr>
          <w:p w14:paraId="3E7099B8"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422</w:t>
            </w:r>
          </w:p>
        </w:tc>
        <w:tc>
          <w:tcPr>
            <w:tcW w:w="4245" w:type="pct"/>
            <w:vAlign w:val="center"/>
            <w:hideMark/>
          </w:tcPr>
          <w:p w14:paraId="00C60249"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Neonatal Critical Care Service</w:t>
            </w:r>
          </w:p>
        </w:tc>
      </w:tr>
      <w:tr w:rsidR="00BA1A5F" w:rsidRPr="00BA1A5F" w14:paraId="18C79EBD" w14:textId="77777777" w:rsidTr="000C5D49">
        <w:tc>
          <w:tcPr>
            <w:tcW w:w="755" w:type="pct"/>
            <w:vAlign w:val="center"/>
            <w:hideMark/>
          </w:tcPr>
          <w:p w14:paraId="3F4E616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424</w:t>
            </w:r>
          </w:p>
        </w:tc>
        <w:tc>
          <w:tcPr>
            <w:tcW w:w="4245" w:type="pct"/>
            <w:vAlign w:val="center"/>
            <w:hideMark/>
          </w:tcPr>
          <w:p w14:paraId="3CFB891B"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Well Baby Service</w:t>
            </w:r>
          </w:p>
        </w:tc>
      </w:tr>
      <w:tr w:rsidR="00BA1A5F" w:rsidRPr="00BA1A5F" w14:paraId="31D1709B" w14:textId="77777777" w:rsidTr="000C5D49">
        <w:tc>
          <w:tcPr>
            <w:tcW w:w="755" w:type="pct"/>
            <w:vAlign w:val="center"/>
            <w:hideMark/>
          </w:tcPr>
          <w:p w14:paraId="3D21688A"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430</w:t>
            </w:r>
          </w:p>
        </w:tc>
        <w:tc>
          <w:tcPr>
            <w:tcW w:w="4245" w:type="pct"/>
            <w:vAlign w:val="center"/>
            <w:hideMark/>
          </w:tcPr>
          <w:p w14:paraId="45B4529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Elderly Medicine Service</w:t>
            </w:r>
          </w:p>
        </w:tc>
      </w:tr>
      <w:tr w:rsidR="00BA1A5F" w:rsidRPr="00BA1A5F" w14:paraId="505439E6" w14:textId="77777777" w:rsidTr="000C5D49">
        <w:tc>
          <w:tcPr>
            <w:tcW w:w="755" w:type="pct"/>
            <w:vAlign w:val="center"/>
            <w:hideMark/>
          </w:tcPr>
          <w:p w14:paraId="4AD9A68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431</w:t>
            </w:r>
          </w:p>
        </w:tc>
        <w:tc>
          <w:tcPr>
            <w:tcW w:w="4245" w:type="pct"/>
            <w:vAlign w:val="center"/>
            <w:hideMark/>
          </w:tcPr>
          <w:p w14:paraId="1AD74A90"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Orthogeriatric Medicine Service</w:t>
            </w:r>
          </w:p>
        </w:tc>
      </w:tr>
      <w:tr w:rsidR="00BA1A5F" w:rsidRPr="00BA1A5F" w14:paraId="570D3824" w14:textId="77777777" w:rsidTr="000C5D49">
        <w:tc>
          <w:tcPr>
            <w:tcW w:w="755" w:type="pct"/>
            <w:vAlign w:val="center"/>
            <w:hideMark/>
          </w:tcPr>
          <w:p w14:paraId="4A3E0040"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450</w:t>
            </w:r>
          </w:p>
        </w:tc>
        <w:tc>
          <w:tcPr>
            <w:tcW w:w="4245" w:type="pct"/>
            <w:vAlign w:val="center"/>
            <w:hideMark/>
          </w:tcPr>
          <w:p w14:paraId="479C6CF8"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Dental Medicine Service</w:t>
            </w:r>
          </w:p>
        </w:tc>
      </w:tr>
      <w:tr w:rsidR="00BA1A5F" w:rsidRPr="00BA1A5F" w14:paraId="725E9E2D" w14:textId="77777777" w:rsidTr="000C5D49">
        <w:tc>
          <w:tcPr>
            <w:tcW w:w="755" w:type="pct"/>
            <w:vAlign w:val="center"/>
            <w:hideMark/>
          </w:tcPr>
          <w:p w14:paraId="312F92F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451</w:t>
            </w:r>
          </w:p>
        </w:tc>
        <w:tc>
          <w:tcPr>
            <w:tcW w:w="4245" w:type="pct"/>
            <w:vAlign w:val="center"/>
            <w:hideMark/>
          </w:tcPr>
          <w:p w14:paraId="09252DE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Special Care Dentistry Service</w:t>
            </w:r>
          </w:p>
        </w:tc>
      </w:tr>
      <w:tr w:rsidR="00BA1A5F" w:rsidRPr="00BA1A5F" w14:paraId="1AD04665" w14:textId="77777777" w:rsidTr="000C5D49">
        <w:tc>
          <w:tcPr>
            <w:tcW w:w="755" w:type="pct"/>
            <w:vAlign w:val="center"/>
            <w:hideMark/>
          </w:tcPr>
          <w:p w14:paraId="32E72B72"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460</w:t>
            </w:r>
          </w:p>
        </w:tc>
        <w:tc>
          <w:tcPr>
            <w:tcW w:w="4245" w:type="pct"/>
            <w:vAlign w:val="center"/>
            <w:hideMark/>
          </w:tcPr>
          <w:p w14:paraId="697A7B1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Medical Ophthalmology Service</w:t>
            </w:r>
          </w:p>
        </w:tc>
      </w:tr>
      <w:tr w:rsidR="00BA1A5F" w:rsidRPr="00BA1A5F" w14:paraId="6C673A4D" w14:textId="77777777" w:rsidTr="000C5D49">
        <w:tc>
          <w:tcPr>
            <w:tcW w:w="755" w:type="pct"/>
            <w:vAlign w:val="center"/>
            <w:hideMark/>
          </w:tcPr>
          <w:p w14:paraId="432956E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461</w:t>
            </w:r>
          </w:p>
        </w:tc>
        <w:tc>
          <w:tcPr>
            <w:tcW w:w="4245" w:type="pct"/>
            <w:vAlign w:val="center"/>
            <w:hideMark/>
          </w:tcPr>
          <w:p w14:paraId="23F796F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Ophthalmic and Vision Science Service</w:t>
            </w:r>
          </w:p>
        </w:tc>
      </w:tr>
      <w:tr w:rsidR="00BA1A5F" w:rsidRPr="00BA1A5F" w14:paraId="3C7003AA" w14:textId="77777777" w:rsidTr="000C5D49">
        <w:tc>
          <w:tcPr>
            <w:tcW w:w="755" w:type="pct"/>
            <w:vAlign w:val="center"/>
            <w:hideMark/>
          </w:tcPr>
          <w:p w14:paraId="7F651AD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501</w:t>
            </w:r>
          </w:p>
        </w:tc>
        <w:tc>
          <w:tcPr>
            <w:tcW w:w="4245" w:type="pct"/>
            <w:vAlign w:val="center"/>
            <w:hideMark/>
          </w:tcPr>
          <w:p w14:paraId="64C3891D"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Obstetrics Service</w:t>
            </w:r>
          </w:p>
        </w:tc>
      </w:tr>
      <w:tr w:rsidR="00BA1A5F" w:rsidRPr="00BA1A5F" w14:paraId="7EA371BA" w14:textId="77777777" w:rsidTr="000C5D49">
        <w:tc>
          <w:tcPr>
            <w:tcW w:w="755" w:type="pct"/>
            <w:vAlign w:val="center"/>
            <w:hideMark/>
          </w:tcPr>
          <w:p w14:paraId="30495A57"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502</w:t>
            </w:r>
          </w:p>
        </w:tc>
        <w:tc>
          <w:tcPr>
            <w:tcW w:w="4245" w:type="pct"/>
            <w:vAlign w:val="center"/>
            <w:hideMark/>
          </w:tcPr>
          <w:p w14:paraId="091B7D5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Gynaecology Service</w:t>
            </w:r>
          </w:p>
        </w:tc>
      </w:tr>
      <w:tr w:rsidR="00BA1A5F" w:rsidRPr="00BA1A5F" w14:paraId="69EE29D2" w14:textId="77777777" w:rsidTr="000C5D49">
        <w:tc>
          <w:tcPr>
            <w:tcW w:w="755" w:type="pct"/>
            <w:vAlign w:val="center"/>
            <w:hideMark/>
          </w:tcPr>
          <w:p w14:paraId="5F4EDC96"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503</w:t>
            </w:r>
          </w:p>
        </w:tc>
        <w:tc>
          <w:tcPr>
            <w:tcW w:w="4245" w:type="pct"/>
            <w:vAlign w:val="center"/>
            <w:hideMark/>
          </w:tcPr>
          <w:p w14:paraId="6F71559C"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Gynaecological Oncology Service</w:t>
            </w:r>
          </w:p>
        </w:tc>
      </w:tr>
      <w:tr w:rsidR="00BA1A5F" w:rsidRPr="00BA1A5F" w14:paraId="10C7C7D2" w14:textId="77777777" w:rsidTr="000C5D49">
        <w:tc>
          <w:tcPr>
            <w:tcW w:w="755" w:type="pct"/>
            <w:vAlign w:val="center"/>
            <w:hideMark/>
          </w:tcPr>
          <w:p w14:paraId="70C749B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504</w:t>
            </w:r>
          </w:p>
        </w:tc>
        <w:tc>
          <w:tcPr>
            <w:tcW w:w="4245" w:type="pct"/>
            <w:vAlign w:val="center"/>
            <w:hideMark/>
          </w:tcPr>
          <w:p w14:paraId="28639E97"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Community Sexual and Reproductive Health Service</w:t>
            </w:r>
          </w:p>
        </w:tc>
      </w:tr>
      <w:tr w:rsidR="00BA1A5F" w:rsidRPr="00BA1A5F" w14:paraId="155DABC3" w14:textId="77777777" w:rsidTr="000C5D49">
        <w:tc>
          <w:tcPr>
            <w:tcW w:w="755" w:type="pct"/>
            <w:vAlign w:val="center"/>
            <w:hideMark/>
          </w:tcPr>
          <w:p w14:paraId="5B498945"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505</w:t>
            </w:r>
          </w:p>
        </w:tc>
        <w:tc>
          <w:tcPr>
            <w:tcW w:w="4245" w:type="pct"/>
            <w:vAlign w:val="center"/>
            <w:hideMark/>
          </w:tcPr>
          <w:p w14:paraId="2F240EEF"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proofErr w:type="spellStart"/>
            <w:r w:rsidRPr="00BA1A5F">
              <w:rPr>
                <w:rFonts w:asciiTheme="majorHAnsi" w:eastAsia="Times New Roman" w:hAnsiTheme="majorHAnsi" w:cstheme="majorHAnsi"/>
                <w:sz w:val="22"/>
                <w:szCs w:val="22"/>
                <w:lang w:val="en-GB" w:eastAsia="en-GB"/>
              </w:rPr>
              <w:t>Fetal</w:t>
            </w:r>
            <w:proofErr w:type="spellEnd"/>
            <w:r w:rsidRPr="00BA1A5F">
              <w:rPr>
                <w:rFonts w:asciiTheme="majorHAnsi" w:eastAsia="Times New Roman" w:hAnsiTheme="majorHAnsi" w:cstheme="majorHAnsi"/>
                <w:sz w:val="22"/>
                <w:szCs w:val="22"/>
                <w:lang w:val="en-GB" w:eastAsia="en-GB"/>
              </w:rPr>
              <w:t xml:space="preserve"> Medicine Service</w:t>
            </w:r>
          </w:p>
        </w:tc>
      </w:tr>
      <w:tr w:rsidR="00BA1A5F" w:rsidRPr="00BA1A5F" w14:paraId="56D8CF3F" w14:textId="77777777" w:rsidTr="000C5D49">
        <w:tc>
          <w:tcPr>
            <w:tcW w:w="755" w:type="pct"/>
            <w:vAlign w:val="center"/>
            <w:hideMark/>
          </w:tcPr>
          <w:p w14:paraId="4A02DBAD" w14:textId="77777777" w:rsidR="00BA1A5F" w:rsidRPr="00BA1A5F" w:rsidRDefault="00BA1A5F" w:rsidP="00173AF7">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560</w:t>
            </w:r>
          </w:p>
        </w:tc>
        <w:tc>
          <w:tcPr>
            <w:tcW w:w="4245" w:type="pct"/>
            <w:vAlign w:val="center"/>
            <w:hideMark/>
          </w:tcPr>
          <w:p w14:paraId="6AB257A2" w14:textId="77777777" w:rsidR="00BA1A5F" w:rsidRPr="00BA1A5F" w:rsidRDefault="00BA1A5F" w:rsidP="00AF4113">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Midwifery Service</w:t>
            </w:r>
          </w:p>
        </w:tc>
      </w:tr>
      <w:tr w:rsidR="000C5D49" w:rsidRPr="00BA1A5F" w14:paraId="5F0177FB" w14:textId="77777777" w:rsidTr="000C5D49">
        <w:tc>
          <w:tcPr>
            <w:tcW w:w="5000" w:type="pct"/>
            <w:gridSpan w:val="2"/>
            <w:shd w:val="clear" w:color="auto" w:fill="D6E3BC" w:themeFill="accent3" w:themeFillTint="66"/>
            <w:vAlign w:val="center"/>
          </w:tcPr>
          <w:p w14:paraId="4B60E36C" w14:textId="7F73876C" w:rsidR="000C5D49" w:rsidRPr="000C5D49" w:rsidRDefault="000C5D49" w:rsidP="000C5D49">
            <w:pPr>
              <w:spacing w:after="0"/>
              <w:ind w:firstLine="127"/>
              <w:rPr>
                <w:rFonts w:asciiTheme="majorHAnsi" w:eastAsia="Times New Roman" w:hAnsiTheme="majorHAnsi" w:cstheme="majorHAnsi"/>
                <w:b/>
                <w:bCs/>
                <w:sz w:val="22"/>
                <w:szCs w:val="22"/>
                <w:lang w:val="en-GB" w:eastAsia="en-GB"/>
              </w:rPr>
            </w:pPr>
            <w:r w:rsidRPr="000C5D49">
              <w:rPr>
                <w:rFonts w:asciiTheme="majorHAnsi" w:eastAsia="Times New Roman" w:hAnsiTheme="majorHAnsi" w:cstheme="majorHAnsi"/>
                <w:b/>
                <w:bCs/>
                <w:sz w:val="22"/>
                <w:szCs w:val="22"/>
                <w:lang w:val="en-GB" w:eastAsia="en-GB"/>
              </w:rPr>
              <w:lastRenderedPageBreak/>
              <w:t>Therapies:</w:t>
            </w:r>
          </w:p>
        </w:tc>
      </w:tr>
      <w:tr w:rsidR="000C5D49" w:rsidRPr="00BA1A5F" w14:paraId="65DC3AE7" w14:textId="77777777" w:rsidTr="000C5D49">
        <w:tc>
          <w:tcPr>
            <w:tcW w:w="755" w:type="pct"/>
            <w:vAlign w:val="center"/>
          </w:tcPr>
          <w:p w14:paraId="7A61F6A0" w14:textId="7EC6042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650</w:t>
            </w:r>
          </w:p>
        </w:tc>
        <w:tc>
          <w:tcPr>
            <w:tcW w:w="4245" w:type="pct"/>
            <w:vAlign w:val="center"/>
          </w:tcPr>
          <w:p w14:paraId="1B3F48E5" w14:textId="0D9A58F6"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Physiotherapy Service</w:t>
            </w:r>
          </w:p>
        </w:tc>
      </w:tr>
      <w:tr w:rsidR="000C5D49" w:rsidRPr="00BA1A5F" w14:paraId="1DF43978" w14:textId="77777777" w:rsidTr="000C5D49">
        <w:tc>
          <w:tcPr>
            <w:tcW w:w="755" w:type="pct"/>
            <w:vAlign w:val="center"/>
          </w:tcPr>
          <w:p w14:paraId="4CCC9538" w14:textId="7553948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651</w:t>
            </w:r>
          </w:p>
        </w:tc>
        <w:tc>
          <w:tcPr>
            <w:tcW w:w="4245" w:type="pct"/>
            <w:vAlign w:val="center"/>
          </w:tcPr>
          <w:p w14:paraId="5F85755C" w14:textId="227603F8"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Occupational Therapy Service</w:t>
            </w:r>
          </w:p>
        </w:tc>
      </w:tr>
      <w:tr w:rsidR="000C5D49" w:rsidRPr="00BA1A5F" w14:paraId="54DBF24A" w14:textId="77777777" w:rsidTr="000C5D49">
        <w:tc>
          <w:tcPr>
            <w:tcW w:w="755" w:type="pct"/>
            <w:vAlign w:val="center"/>
          </w:tcPr>
          <w:p w14:paraId="3D4D6B6A" w14:textId="2482FD90"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652</w:t>
            </w:r>
          </w:p>
        </w:tc>
        <w:tc>
          <w:tcPr>
            <w:tcW w:w="4245" w:type="pct"/>
            <w:vAlign w:val="center"/>
          </w:tcPr>
          <w:p w14:paraId="5E1E8B89" w14:textId="50464731"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Speech and Language Therapy Service</w:t>
            </w:r>
          </w:p>
        </w:tc>
      </w:tr>
      <w:tr w:rsidR="000C5D49" w:rsidRPr="00BA1A5F" w14:paraId="40E06E80" w14:textId="77777777" w:rsidTr="000C5D49">
        <w:tc>
          <w:tcPr>
            <w:tcW w:w="755" w:type="pct"/>
            <w:vAlign w:val="center"/>
          </w:tcPr>
          <w:p w14:paraId="14EAF3D3" w14:textId="33260063"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653</w:t>
            </w:r>
          </w:p>
        </w:tc>
        <w:tc>
          <w:tcPr>
            <w:tcW w:w="4245" w:type="pct"/>
            <w:vAlign w:val="center"/>
          </w:tcPr>
          <w:p w14:paraId="1498B18F" w14:textId="53E9AAC8"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Podiatry Service</w:t>
            </w:r>
          </w:p>
        </w:tc>
      </w:tr>
      <w:tr w:rsidR="000C5D49" w:rsidRPr="00BA1A5F" w14:paraId="13F7DC16" w14:textId="77777777" w:rsidTr="000C5D49">
        <w:tc>
          <w:tcPr>
            <w:tcW w:w="755" w:type="pct"/>
            <w:vAlign w:val="center"/>
          </w:tcPr>
          <w:p w14:paraId="7CFBFD23" w14:textId="4649AC2C"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654</w:t>
            </w:r>
          </w:p>
        </w:tc>
        <w:tc>
          <w:tcPr>
            <w:tcW w:w="4245" w:type="pct"/>
            <w:vAlign w:val="center"/>
          </w:tcPr>
          <w:p w14:paraId="6A2B2358" w14:textId="135EF4F2"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Dietetics Service</w:t>
            </w:r>
          </w:p>
        </w:tc>
      </w:tr>
      <w:tr w:rsidR="000C5D49" w:rsidRPr="00BA1A5F" w14:paraId="17C4C174" w14:textId="77777777" w:rsidTr="000C5D49">
        <w:tc>
          <w:tcPr>
            <w:tcW w:w="755" w:type="pct"/>
            <w:vAlign w:val="center"/>
          </w:tcPr>
          <w:p w14:paraId="26C2E7CC" w14:textId="3CE79D0A"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655</w:t>
            </w:r>
          </w:p>
        </w:tc>
        <w:tc>
          <w:tcPr>
            <w:tcW w:w="4245" w:type="pct"/>
            <w:vAlign w:val="center"/>
          </w:tcPr>
          <w:p w14:paraId="1E43529B" w14:textId="1C805A28"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Orthoptics Service</w:t>
            </w:r>
          </w:p>
        </w:tc>
      </w:tr>
      <w:tr w:rsidR="000C5D49" w:rsidRPr="00BA1A5F" w14:paraId="2FC4B0A1" w14:textId="77777777" w:rsidTr="000C5D49">
        <w:tc>
          <w:tcPr>
            <w:tcW w:w="755" w:type="pct"/>
            <w:vAlign w:val="center"/>
            <w:hideMark/>
          </w:tcPr>
          <w:p w14:paraId="6D75ADAF"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656</w:t>
            </w:r>
          </w:p>
        </w:tc>
        <w:tc>
          <w:tcPr>
            <w:tcW w:w="4245" w:type="pct"/>
            <w:vAlign w:val="center"/>
            <w:hideMark/>
          </w:tcPr>
          <w:p w14:paraId="56951147"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Psychology Service</w:t>
            </w:r>
          </w:p>
        </w:tc>
      </w:tr>
      <w:tr w:rsidR="000C5D49" w:rsidRPr="00BA1A5F" w14:paraId="38EAE863" w14:textId="77777777" w:rsidTr="000C5D49">
        <w:tc>
          <w:tcPr>
            <w:tcW w:w="755" w:type="pct"/>
            <w:vAlign w:val="center"/>
          </w:tcPr>
          <w:p w14:paraId="3DC9E8A5" w14:textId="3AA76DE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657</w:t>
            </w:r>
          </w:p>
        </w:tc>
        <w:tc>
          <w:tcPr>
            <w:tcW w:w="4245" w:type="pct"/>
            <w:vAlign w:val="center"/>
          </w:tcPr>
          <w:p w14:paraId="05EEE59A" w14:textId="4430163B"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Prosthetics Service</w:t>
            </w:r>
          </w:p>
        </w:tc>
      </w:tr>
      <w:tr w:rsidR="000C5D49" w:rsidRPr="00BA1A5F" w14:paraId="5D3F5302" w14:textId="77777777" w:rsidTr="000C5D49">
        <w:tc>
          <w:tcPr>
            <w:tcW w:w="755" w:type="pct"/>
            <w:vAlign w:val="center"/>
          </w:tcPr>
          <w:p w14:paraId="14116A52" w14:textId="03D1A1B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658</w:t>
            </w:r>
          </w:p>
        </w:tc>
        <w:tc>
          <w:tcPr>
            <w:tcW w:w="4245" w:type="pct"/>
            <w:vAlign w:val="center"/>
          </w:tcPr>
          <w:p w14:paraId="7B2889E7" w14:textId="1C359983"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Orthotics Service</w:t>
            </w:r>
          </w:p>
        </w:tc>
      </w:tr>
      <w:tr w:rsidR="000C5D49" w:rsidRPr="00BA1A5F" w14:paraId="2E054BD2" w14:textId="77777777" w:rsidTr="000C5D49">
        <w:tc>
          <w:tcPr>
            <w:tcW w:w="755" w:type="pct"/>
            <w:vAlign w:val="center"/>
          </w:tcPr>
          <w:p w14:paraId="0F50079D" w14:textId="4F4EFAA0"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659</w:t>
            </w:r>
          </w:p>
        </w:tc>
        <w:tc>
          <w:tcPr>
            <w:tcW w:w="4245" w:type="pct"/>
            <w:vAlign w:val="center"/>
          </w:tcPr>
          <w:p w14:paraId="0C40D3AD" w14:textId="23F1A345"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Dramatherapy Service</w:t>
            </w:r>
          </w:p>
        </w:tc>
      </w:tr>
      <w:tr w:rsidR="000C5D49" w:rsidRPr="00BA1A5F" w14:paraId="5E019F3B" w14:textId="77777777" w:rsidTr="000C5D49">
        <w:tc>
          <w:tcPr>
            <w:tcW w:w="755" w:type="pct"/>
            <w:vAlign w:val="center"/>
          </w:tcPr>
          <w:p w14:paraId="4F4C4463" w14:textId="08114B10"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660</w:t>
            </w:r>
          </w:p>
        </w:tc>
        <w:tc>
          <w:tcPr>
            <w:tcW w:w="4245" w:type="pct"/>
            <w:vAlign w:val="center"/>
          </w:tcPr>
          <w:p w14:paraId="3BE8689A" w14:textId="1A7952BF"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Art Therapy Service</w:t>
            </w:r>
          </w:p>
        </w:tc>
      </w:tr>
      <w:tr w:rsidR="000C5D49" w:rsidRPr="00BA1A5F" w14:paraId="1DD23140" w14:textId="77777777" w:rsidTr="000C5D49">
        <w:tc>
          <w:tcPr>
            <w:tcW w:w="755" w:type="pct"/>
            <w:vAlign w:val="center"/>
          </w:tcPr>
          <w:p w14:paraId="622B837E" w14:textId="25FBBCD6"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661</w:t>
            </w:r>
          </w:p>
        </w:tc>
        <w:tc>
          <w:tcPr>
            <w:tcW w:w="4245" w:type="pct"/>
            <w:vAlign w:val="center"/>
          </w:tcPr>
          <w:p w14:paraId="3A605CBA" w14:textId="4588156A"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Music Therapy Service</w:t>
            </w:r>
          </w:p>
        </w:tc>
      </w:tr>
      <w:tr w:rsidR="000C5D49" w:rsidRPr="00BA1A5F" w14:paraId="11E2BE2C" w14:textId="77777777" w:rsidTr="000C5D49">
        <w:tc>
          <w:tcPr>
            <w:tcW w:w="755" w:type="pct"/>
            <w:vAlign w:val="center"/>
          </w:tcPr>
          <w:p w14:paraId="63267EB0" w14:textId="10AA5BC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662</w:t>
            </w:r>
          </w:p>
        </w:tc>
        <w:tc>
          <w:tcPr>
            <w:tcW w:w="4245" w:type="pct"/>
            <w:vAlign w:val="center"/>
          </w:tcPr>
          <w:p w14:paraId="56D704DF" w14:textId="728F93B8"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Optometry Service</w:t>
            </w:r>
          </w:p>
        </w:tc>
      </w:tr>
      <w:tr w:rsidR="000C5D49" w:rsidRPr="00BA1A5F" w14:paraId="7E89BD2E" w14:textId="77777777" w:rsidTr="000C5D49">
        <w:tc>
          <w:tcPr>
            <w:tcW w:w="755" w:type="pct"/>
            <w:vAlign w:val="center"/>
          </w:tcPr>
          <w:p w14:paraId="4DDD6641" w14:textId="0922DD0D"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663</w:t>
            </w:r>
          </w:p>
        </w:tc>
        <w:tc>
          <w:tcPr>
            <w:tcW w:w="4245" w:type="pct"/>
            <w:vAlign w:val="center"/>
          </w:tcPr>
          <w:p w14:paraId="41A8A9E0" w14:textId="19870215"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Podiatric Surgery Service</w:t>
            </w:r>
          </w:p>
        </w:tc>
      </w:tr>
      <w:tr w:rsidR="000C5D49" w:rsidRPr="00BA1A5F" w14:paraId="5ECB796D" w14:textId="77777777" w:rsidTr="000C5D49">
        <w:tc>
          <w:tcPr>
            <w:tcW w:w="755" w:type="pct"/>
            <w:vAlign w:val="center"/>
          </w:tcPr>
          <w:p w14:paraId="6526B12B" w14:textId="6B67A89B"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670</w:t>
            </w:r>
          </w:p>
        </w:tc>
        <w:tc>
          <w:tcPr>
            <w:tcW w:w="4245" w:type="pct"/>
            <w:vAlign w:val="center"/>
          </w:tcPr>
          <w:p w14:paraId="1867BD07" w14:textId="02BC3F5E"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Urological Physiology Service</w:t>
            </w:r>
          </w:p>
        </w:tc>
      </w:tr>
      <w:tr w:rsidR="000C5D49" w:rsidRPr="00BA1A5F" w14:paraId="16AD1726" w14:textId="77777777" w:rsidTr="000C5D49">
        <w:tc>
          <w:tcPr>
            <w:tcW w:w="755" w:type="pct"/>
            <w:vAlign w:val="center"/>
          </w:tcPr>
          <w:p w14:paraId="3799CD1B" w14:textId="0AD7B2C6"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673</w:t>
            </w:r>
          </w:p>
        </w:tc>
        <w:tc>
          <w:tcPr>
            <w:tcW w:w="4245" w:type="pct"/>
            <w:vAlign w:val="center"/>
          </w:tcPr>
          <w:p w14:paraId="225E4C98" w14:textId="0FF1FD33"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Vascular Physiology Service</w:t>
            </w:r>
          </w:p>
        </w:tc>
      </w:tr>
      <w:tr w:rsidR="000C5D49" w:rsidRPr="00BA1A5F" w14:paraId="49AC00F9" w14:textId="77777777" w:rsidTr="000C5D49">
        <w:tc>
          <w:tcPr>
            <w:tcW w:w="755" w:type="pct"/>
            <w:vAlign w:val="center"/>
          </w:tcPr>
          <w:p w14:paraId="21C99E4C" w14:textId="518B388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675</w:t>
            </w:r>
          </w:p>
        </w:tc>
        <w:tc>
          <w:tcPr>
            <w:tcW w:w="4245" w:type="pct"/>
            <w:vAlign w:val="center"/>
          </w:tcPr>
          <w:p w14:paraId="4ECA8062" w14:textId="650467AC"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Cardiac Physiology Service</w:t>
            </w:r>
          </w:p>
        </w:tc>
      </w:tr>
      <w:tr w:rsidR="000C5D49" w:rsidRPr="00BA1A5F" w14:paraId="0F3A2632" w14:textId="77777777" w:rsidTr="000C5D49">
        <w:tc>
          <w:tcPr>
            <w:tcW w:w="755" w:type="pct"/>
            <w:vAlign w:val="center"/>
          </w:tcPr>
          <w:p w14:paraId="4D5D4BE5" w14:textId="750A24B9"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677</w:t>
            </w:r>
          </w:p>
        </w:tc>
        <w:tc>
          <w:tcPr>
            <w:tcW w:w="4245" w:type="pct"/>
            <w:vAlign w:val="center"/>
          </w:tcPr>
          <w:p w14:paraId="0F356A42" w14:textId="212FB4FC"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Gastrointestinal Physiology Service</w:t>
            </w:r>
          </w:p>
        </w:tc>
      </w:tr>
      <w:tr w:rsidR="000C5D49" w:rsidRPr="00BA1A5F" w14:paraId="6E5C4277" w14:textId="77777777" w:rsidTr="000C5D49">
        <w:tc>
          <w:tcPr>
            <w:tcW w:w="5000" w:type="pct"/>
            <w:gridSpan w:val="2"/>
            <w:shd w:val="clear" w:color="auto" w:fill="D6E3BC" w:themeFill="accent3" w:themeFillTint="66"/>
            <w:vAlign w:val="center"/>
          </w:tcPr>
          <w:p w14:paraId="428B2020" w14:textId="4220CF96"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0C5D49">
              <w:rPr>
                <w:rFonts w:asciiTheme="majorHAnsi" w:eastAsia="Times New Roman" w:hAnsiTheme="majorHAnsi" w:cstheme="majorHAnsi"/>
                <w:b/>
                <w:bCs/>
                <w:sz w:val="22"/>
                <w:szCs w:val="22"/>
                <w:lang w:val="en-GB" w:eastAsia="en-GB"/>
              </w:rPr>
              <w:t>Psychiatry:</w:t>
            </w:r>
          </w:p>
        </w:tc>
      </w:tr>
      <w:tr w:rsidR="000C5D49" w:rsidRPr="00BA1A5F" w14:paraId="2DB230FD" w14:textId="77777777" w:rsidTr="000C5D49">
        <w:tc>
          <w:tcPr>
            <w:tcW w:w="755" w:type="pct"/>
            <w:vAlign w:val="center"/>
            <w:hideMark/>
          </w:tcPr>
          <w:p w14:paraId="27B8D02E"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700</w:t>
            </w:r>
          </w:p>
        </w:tc>
        <w:tc>
          <w:tcPr>
            <w:tcW w:w="4245" w:type="pct"/>
            <w:vAlign w:val="center"/>
            <w:hideMark/>
          </w:tcPr>
          <w:p w14:paraId="78173752"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Intellectual Disability Service</w:t>
            </w:r>
          </w:p>
        </w:tc>
      </w:tr>
      <w:tr w:rsidR="000C5D49" w:rsidRPr="00BA1A5F" w14:paraId="55515E6C" w14:textId="77777777" w:rsidTr="000C5D49">
        <w:tc>
          <w:tcPr>
            <w:tcW w:w="755" w:type="pct"/>
            <w:vAlign w:val="center"/>
            <w:hideMark/>
          </w:tcPr>
          <w:p w14:paraId="280E187A"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710</w:t>
            </w:r>
          </w:p>
        </w:tc>
        <w:tc>
          <w:tcPr>
            <w:tcW w:w="4245" w:type="pct"/>
            <w:vAlign w:val="center"/>
            <w:hideMark/>
          </w:tcPr>
          <w:p w14:paraId="3FCDCD7F"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Adult Mental Health Service</w:t>
            </w:r>
          </w:p>
        </w:tc>
      </w:tr>
      <w:tr w:rsidR="000C5D49" w:rsidRPr="00BA1A5F" w14:paraId="5B9BBBCF" w14:textId="77777777" w:rsidTr="000C5D49">
        <w:tc>
          <w:tcPr>
            <w:tcW w:w="755" w:type="pct"/>
            <w:vAlign w:val="center"/>
            <w:hideMark/>
          </w:tcPr>
          <w:p w14:paraId="2DA0348B"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711</w:t>
            </w:r>
          </w:p>
        </w:tc>
        <w:tc>
          <w:tcPr>
            <w:tcW w:w="4245" w:type="pct"/>
            <w:vAlign w:val="center"/>
            <w:hideMark/>
          </w:tcPr>
          <w:p w14:paraId="760C9421"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Child and Adolescent Psychiatry Service</w:t>
            </w:r>
          </w:p>
        </w:tc>
      </w:tr>
      <w:tr w:rsidR="000C5D49" w:rsidRPr="00BA1A5F" w14:paraId="10D9658D" w14:textId="77777777" w:rsidTr="000C5D49">
        <w:tc>
          <w:tcPr>
            <w:tcW w:w="755" w:type="pct"/>
            <w:vAlign w:val="center"/>
            <w:hideMark/>
          </w:tcPr>
          <w:p w14:paraId="0080DDED"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712</w:t>
            </w:r>
          </w:p>
        </w:tc>
        <w:tc>
          <w:tcPr>
            <w:tcW w:w="4245" w:type="pct"/>
            <w:vAlign w:val="center"/>
            <w:hideMark/>
          </w:tcPr>
          <w:p w14:paraId="6ACE8BE3"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Forensic Psychiatry Service</w:t>
            </w:r>
          </w:p>
        </w:tc>
      </w:tr>
      <w:tr w:rsidR="000C5D49" w:rsidRPr="00BA1A5F" w14:paraId="3A0791A2" w14:textId="77777777" w:rsidTr="000C5D49">
        <w:tc>
          <w:tcPr>
            <w:tcW w:w="755" w:type="pct"/>
            <w:vAlign w:val="center"/>
            <w:hideMark/>
          </w:tcPr>
          <w:p w14:paraId="7F198864"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713</w:t>
            </w:r>
          </w:p>
        </w:tc>
        <w:tc>
          <w:tcPr>
            <w:tcW w:w="4245" w:type="pct"/>
            <w:vAlign w:val="center"/>
            <w:hideMark/>
          </w:tcPr>
          <w:p w14:paraId="1192710C"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Medical Psychotherapy Service</w:t>
            </w:r>
          </w:p>
        </w:tc>
      </w:tr>
      <w:tr w:rsidR="000C5D49" w:rsidRPr="00BA1A5F" w14:paraId="4DD038C2" w14:textId="77777777" w:rsidTr="000C5D49">
        <w:tc>
          <w:tcPr>
            <w:tcW w:w="755" w:type="pct"/>
            <w:vAlign w:val="center"/>
            <w:hideMark/>
          </w:tcPr>
          <w:p w14:paraId="4F6AB723"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715</w:t>
            </w:r>
          </w:p>
        </w:tc>
        <w:tc>
          <w:tcPr>
            <w:tcW w:w="4245" w:type="pct"/>
            <w:vAlign w:val="center"/>
            <w:hideMark/>
          </w:tcPr>
          <w:p w14:paraId="4C0097E6"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Old Age Psychiatry Service</w:t>
            </w:r>
          </w:p>
        </w:tc>
      </w:tr>
      <w:tr w:rsidR="000C5D49" w:rsidRPr="00BA1A5F" w14:paraId="715BB307" w14:textId="77777777" w:rsidTr="000C5D49">
        <w:tc>
          <w:tcPr>
            <w:tcW w:w="755" w:type="pct"/>
            <w:vAlign w:val="center"/>
            <w:hideMark/>
          </w:tcPr>
          <w:p w14:paraId="481E3B06"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lastRenderedPageBreak/>
              <w:t>720</w:t>
            </w:r>
          </w:p>
        </w:tc>
        <w:tc>
          <w:tcPr>
            <w:tcW w:w="4245" w:type="pct"/>
            <w:vAlign w:val="center"/>
            <w:hideMark/>
          </w:tcPr>
          <w:p w14:paraId="4ACB3922"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Eating Disorders Service</w:t>
            </w:r>
          </w:p>
        </w:tc>
      </w:tr>
      <w:tr w:rsidR="000C5D49" w:rsidRPr="00BA1A5F" w14:paraId="4A124798" w14:textId="77777777" w:rsidTr="000C5D49">
        <w:tc>
          <w:tcPr>
            <w:tcW w:w="755" w:type="pct"/>
            <w:vAlign w:val="center"/>
            <w:hideMark/>
          </w:tcPr>
          <w:p w14:paraId="65F0000A"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721</w:t>
            </w:r>
          </w:p>
        </w:tc>
        <w:tc>
          <w:tcPr>
            <w:tcW w:w="4245" w:type="pct"/>
            <w:vAlign w:val="center"/>
            <w:hideMark/>
          </w:tcPr>
          <w:p w14:paraId="433E5A12"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Addiction Service</w:t>
            </w:r>
          </w:p>
        </w:tc>
      </w:tr>
      <w:tr w:rsidR="000C5D49" w:rsidRPr="00BA1A5F" w14:paraId="14E1C470" w14:textId="77777777" w:rsidTr="000C5D49">
        <w:tc>
          <w:tcPr>
            <w:tcW w:w="755" w:type="pct"/>
            <w:vAlign w:val="center"/>
            <w:hideMark/>
          </w:tcPr>
          <w:p w14:paraId="3A517101"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722</w:t>
            </w:r>
          </w:p>
        </w:tc>
        <w:tc>
          <w:tcPr>
            <w:tcW w:w="4245" w:type="pct"/>
            <w:vAlign w:val="center"/>
            <w:hideMark/>
          </w:tcPr>
          <w:p w14:paraId="61690495"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Liaison Psychiatry Service</w:t>
            </w:r>
          </w:p>
        </w:tc>
      </w:tr>
      <w:tr w:rsidR="000C5D49" w:rsidRPr="00BA1A5F" w14:paraId="11A742B8" w14:textId="77777777" w:rsidTr="000C5D49">
        <w:tc>
          <w:tcPr>
            <w:tcW w:w="755" w:type="pct"/>
            <w:vAlign w:val="center"/>
            <w:hideMark/>
          </w:tcPr>
          <w:p w14:paraId="3439BD47"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723</w:t>
            </w:r>
          </w:p>
        </w:tc>
        <w:tc>
          <w:tcPr>
            <w:tcW w:w="4245" w:type="pct"/>
            <w:vAlign w:val="center"/>
            <w:hideMark/>
          </w:tcPr>
          <w:p w14:paraId="261F164D"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Psychiatric Intensive Care Service</w:t>
            </w:r>
          </w:p>
        </w:tc>
      </w:tr>
      <w:tr w:rsidR="000C5D49" w:rsidRPr="00BA1A5F" w14:paraId="7896A083" w14:textId="77777777" w:rsidTr="000C5D49">
        <w:tc>
          <w:tcPr>
            <w:tcW w:w="755" w:type="pct"/>
            <w:vAlign w:val="center"/>
            <w:hideMark/>
          </w:tcPr>
          <w:p w14:paraId="58B74FE7"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724</w:t>
            </w:r>
          </w:p>
        </w:tc>
        <w:tc>
          <w:tcPr>
            <w:tcW w:w="4245" w:type="pct"/>
            <w:vAlign w:val="center"/>
            <w:hideMark/>
          </w:tcPr>
          <w:p w14:paraId="0B814091"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Perinatal Mental Health Service</w:t>
            </w:r>
          </w:p>
        </w:tc>
      </w:tr>
      <w:tr w:rsidR="000C5D49" w:rsidRPr="00BA1A5F" w14:paraId="6F111575" w14:textId="77777777" w:rsidTr="000C5D49">
        <w:tc>
          <w:tcPr>
            <w:tcW w:w="755" w:type="pct"/>
            <w:vAlign w:val="center"/>
            <w:hideMark/>
          </w:tcPr>
          <w:p w14:paraId="4598B761"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725</w:t>
            </w:r>
          </w:p>
        </w:tc>
        <w:tc>
          <w:tcPr>
            <w:tcW w:w="4245" w:type="pct"/>
            <w:vAlign w:val="center"/>
            <w:hideMark/>
          </w:tcPr>
          <w:p w14:paraId="0EBFCC66"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Mental Health Recovery and Rehabilitation Service</w:t>
            </w:r>
          </w:p>
        </w:tc>
      </w:tr>
      <w:tr w:rsidR="000C5D49" w:rsidRPr="00BA1A5F" w14:paraId="6D8EFDE3" w14:textId="77777777" w:rsidTr="000C5D49">
        <w:tc>
          <w:tcPr>
            <w:tcW w:w="755" w:type="pct"/>
            <w:vAlign w:val="center"/>
            <w:hideMark/>
          </w:tcPr>
          <w:p w14:paraId="7D711061"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726</w:t>
            </w:r>
          </w:p>
        </w:tc>
        <w:tc>
          <w:tcPr>
            <w:tcW w:w="4245" w:type="pct"/>
            <w:vAlign w:val="center"/>
            <w:hideMark/>
          </w:tcPr>
          <w:p w14:paraId="758E4236"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Mental Health Dual Diagnosis Service</w:t>
            </w:r>
          </w:p>
        </w:tc>
      </w:tr>
      <w:tr w:rsidR="000C5D49" w:rsidRPr="00BA1A5F" w14:paraId="48F89887" w14:textId="77777777" w:rsidTr="000C5D49">
        <w:tc>
          <w:tcPr>
            <w:tcW w:w="755" w:type="pct"/>
            <w:vAlign w:val="center"/>
            <w:hideMark/>
          </w:tcPr>
          <w:p w14:paraId="21AED970"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727</w:t>
            </w:r>
          </w:p>
        </w:tc>
        <w:tc>
          <w:tcPr>
            <w:tcW w:w="4245" w:type="pct"/>
            <w:vAlign w:val="center"/>
            <w:hideMark/>
          </w:tcPr>
          <w:p w14:paraId="4BD86DC9"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Dementia Assessment Service</w:t>
            </w:r>
          </w:p>
        </w:tc>
      </w:tr>
      <w:tr w:rsidR="000C5D49" w:rsidRPr="00BA1A5F" w14:paraId="22D7D6F2" w14:textId="77777777" w:rsidTr="000C5D49">
        <w:tc>
          <w:tcPr>
            <w:tcW w:w="755" w:type="pct"/>
            <w:vAlign w:val="center"/>
            <w:hideMark/>
          </w:tcPr>
          <w:p w14:paraId="04004B16"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730</w:t>
            </w:r>
          </w:p>
        </w:tc>
        <w:tc>
          <w:tcPr>
            <w:tcW w:w="4245" w:type="pct"/>
            <w:vAlign w:val="center"/>
            <w:hideMark/>
          </w:tcPr>
          <w:p w14:paraId="1A4D4EE1"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Neuropsychiatry Service</w:t>
            </w:r>
          </w:p>
        </w:tc>
      </w:tr>
      <w:tr w:rsidR="000C5D49" w:rsidRPr="00BA1A5F" w14:paraId="69F2D93C" w14:textId="77777777" w:rsidTr="000C5D49">
        <w:tc>
          <w:tcPr>
            <w:tcW w:w="5000" w:type="pct"/>
            <w:gridSpan w:val="2"/>
            <w:shd w:val="clear" w:color="auto" w:fill="D6E3BC" w:themeFill="accent3" w:themeFillTint="66"/>
            <w:vAlign w:val="center"/>
          </w:tcPr>
          <w:p w14:paraId="668A7D39" w14:textId="254D7028"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0C5D49">
              <w:rPr>
                <w:rFonts w:asciiTheme="majorHAnsi" w:eastAsia="Times New Roman" w:hAnsiTheme="majorHAnsi" w:cstheme="majorHAnsi"/>
                <w:b/>
                <w:bCs/>
                <w:sz w:val="22"/>
                <w:szCs w:val="22"/>
                <w:lang w:val="en-GB" w:eastAsia="en-GB"/>
              </w:rPr>
              <w:t>Radiology:</w:t>
            </w:r>
          </w:p>
        </w:tc>
      </w:tr>
      <w:tr w:rsidR="000C5D49" w:rsidRPr="00BA1A5F" w14:paraId="241ED47B" w14:textId="77777777" w:rsidTr="000C5D49">
        <w:tc>
          <w:tcPr>
            <w:tcW w:w="755" w:type="pct"/>
            <w:vAlign w:val="center"/>
            <w:hideMark/>
          </w:tcPr>
          <w:p w14:paraId="4D5DC726"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800</w:t>
            </w:r>
          </w:p>
        </w:tc>
        <w:tc>
          <w:tcPr>
            <w:tcW w:w="4245" w:type="pct"/>
            <w:vAlign w:val="center"/>
            <w:hideMark/>
          </w:tcPr>
          <w:p w14:paraId="21ADD05A"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Clinical Oncology Service</w:t>
            </w:r>
          </w:p>
        </w:tc>
      </w:tr>
      <w:tr w:rsidR="000C5D49" w:rsidRPr="00BA1A5F" w14:paraId="60CB0D67" w14:textId="77777777" w:rsidTr="000C5D49">
        <w:tc>
          <w:tcPr>
            <w:tcW w:w="755" w:type="pct"/>
            <w:vAlign w:val="center"/>
            <w:hideMark/>
          </w:tcPr>
          <w:p w14:paraId="3C84E39E"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811</w:t>
            </w:r>
          </w:p>
        </w:tc>
        <w:tc>
          <w:tcPr>
            <w:tcW w:w="4245" w:type="pct"/>
            <w:vAlign w:val="center"/>
            <w:hideMark/>
          </w:tcPr>
          <w:p w14:paraId="511D0163"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Interventional Radiology Service</w:t>
            </w:r>
          </w:p>
        </w:tc>
      </w:tr>
      <w:tr w:rsidR="000C5D49" w:rsidRPr="00BA1A5F" w14:paraId="2C51ED3F" w14:textId="77777777" w:rsidTr="000C5D49">
        <w:tc>
          <w:tcPr>
            <w:tcW w:w="755" w:type="pct"/>
            <w:vAlign w:val="center"/>
            <w:hideMark/>
          </w:tcPr>
          <w:p w14:paraId="68CE0B79"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812</w:t>
            </w:r>
          </w:p>
        </w:tc>
        <w:tc>
          <w:tcPr>
            <w:tcW w:w="4245" w:type="pct"/>
            <w:vAlign w:val="center"/>
            <w:hideMark/>
          </w:tcPr>
          <w:p w14:paraId="439AFFBE"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Diagnostic Imaging Service</w:t>
            </w:r>
          </w:p>
        </w:tc>
      </w:tr>
      <w:tr w:rsidR="000C5D49" w:rsidRPr="00BA1A5F" w14:paraId="4DD7A296" w14:textId="77777777" w:rsidTr="000C5D49">
        <w:tc>
          <w:tcPr>
            <w:tcW w:w="5000" w:type="pct"/>
            <w:gridSpan w:val="2"/>
            <w:shd w:val="clear" w:color="auto" w:fill="D6E3BC" w:themeFill="accent3" w:themeFillTint="66"/>
            <w:vAlign w:val="center"/>
          </w:tcPr>
          <w:p w14:paraId="45E3C3B4" w14:textId="7085C0FD"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0C5D49">
              <w:rPr>
                <w:rFonts w:asciiTheme="majorHAnsi" w:eastAsia="Times New Roman" w:hAnsiTheme="majorHAnsi" w:cstheme="majorHAnsi"/>
                <w:b/>
                <w:bCs/>
                <w:sz w:val="22"/>
                <w:szCs w:val="22"/>
                <w:lang w:val="en-GB" w:eastAsia="en-GB"/>
              </w:rPr>
              <w:t>Pathology:</w:t>
            </w:r>
          </w:p>
        </w:tc>
      </w:tr>
      <w:tr w:rsidR="000C5D49" w:rsidRPr="00BA1A5F" w14:paraId="0BA0BEEB" w14:textId="77777777" w:rsidTr="000C5D49">
        <w:tc>
          <w:tcPr>
            <w:tcW w:w="755" w:type="pct"/>
            <w:vAlign w:val="center"/>
            <w:hideMark/>
          </w:tcPr>
          <w:p w14:paraId="62FDDD60"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822</w:t>
            </w:r>
          </w:p>
        </w:tc>
        <w:tc>
          <w:tcPr>
            <w:tcW w:w="4245" w:type="pct"/>
            <w:vAlign w:val="center"/>
            <w:hideMark/>
          </w:tcPr>
          <w:p w14:paraId="4022A1AA"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Chemical Pathology Service</w:t>
            </w:r>
          </w:p>
        </w:tc>
      </w:tr>
      <w:tr w:rsidR="000C5D49" w:rsidRPr="00BA1A5F" w14:paraId="32701CB2" w14:textId="77777777" w:rsidTr="000C5D49">
        <w:tc>
          <w:tcPr>
            <w:tcW w:w="755" w:type="pct"/>
            <w:vAlign w:val="center"/>
            <w:hideMark/>
          </w:tcPr>
          <w:p w14:paraId="6F637A82"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834</w:t>
            </w:r>
          </w:p>
        </w:tc>
        <w:tc>
          <w:tcPr>
            <w:tcW w:w="4245" w:type="pct"/>
            <w:vAlign w:val="center"/>
            <w:hideMark/>
          </w:tcPr>
          <w:p w14:paraId="565FC0B1"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Medical Virology Service</w:t>
            </w:r>
          </w:p>
        </w:tc>
      </w:tr>
      <w:tr w:rsidR="000C5D49" w:rsidRPr="00BA1A5F" w14:paraId="651EF842" w14:textId="77777777" w:rsidTr="000C5D49">
        <w:tc>
          <w:tcPr>
            <w:tcW w:w="5000" w:type="pct"/>
            <w:gridSpan w:val="2"/>
            <w:shd w:val="clear" w:color="auto" w:fill="D6E3BC" w:themeFill="accent3" w:themeFillTint="66"/>
            <w:vAlign w:val="center"/>
          </w:tcPr>
          <w:p w14:paraId="2B3D2E1E" w14:textId="098BD4D9"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0C5D49">
              <w:rPr>
                <w:rFonts w:asciiTheme="majorHAnsi" w:eastAsia="Times New Roman" w:hAnsiTheme="majorHAnsi" w:cstheme="majorHAnsi"/>
                <w:b/>
                <w:bCs/>
                <w:sz w:val="22"/>
                <w:szCs w:val="22"/>
                <w:lang w:val="en-GB" w:eastAsia="en-GB"/>
              </w:rPr>
              <w:t>Other:</w:t>
            </w:r>
          </w:p>
        </w:tc>
      </w:tr>
      <w:tr w:rsidR="000C5D49" w:rsidRPr="00BA1A5F" w14:paraId="45578974" w14:textId="77777777" w:rsidTr="000C5D49">
        <w:tc>
          <w:tcPr>
            <w:tcW w:w="755" w:type="pct"/>
            <w:vAlign w:val="center"/>
            <w:hideMark/>
          </w:tcPr>
          <w:p w14:paraId="7091A9DA"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840</w:t>
            </w:r>
          </w:p>
        </w:tc>
        <w:tc>
          <w:tcPr>
            <w:tcW w:w="4245" w:type="pct"/>
            <w:vAlign w:val="center"/>
            <w:hideMark/>
          </w:tcPr>
          <w:p w14:paraId="1F2E1139"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Audiology Service</w:t>
            </w:r>
          </w:p>
        </w:tc>
      </w:tr>
      <w:tr w:rsidR="000C5D49" w:rsidRPr="00BA1A5F" w14:paraId="78FD7ED6" w14:textId="77777777" w:rsidTr="000C5D49">
        <w:tc>
          <w:tcPr>
            <w:tcW w:w="755" w:type="pct"/>
            <w:vAlign w:val="center"/>
            <w:hideMark/>
          </w:tcPr>
          <w:p w14:paraId="047FCD51" w14:textId="77777777" w:rsidR="000C5D49" w:rsidRPr="00BA1A5F" w:rsidRDefault="000C5D49" w:rsidP="000C5D49">
            <w:pPr>
              <w:spacing w:after="0"/>
              <w:ind w:firstLine="127"/>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920</w:t>
            </w:r>
          </w:p>
        </w:tc>
        <w:tc>
          <w:tcPr>
            <w:tcW w:w="4245" w:type="pct"/>
            <w:vAlign w:val="center"/>
            <w:hideMark/>
          </w:tcPr>
          <w:p w14:paraId="35F45213" w14:textId="77777777" w:rsidR="000C5D49" w:rsidRPr="00BA1A5F" w:rsidRDefault="000C5D49" w:rsidP="000C5D49">
            <w:pPr>
              <w:spacing w:after="0"/>
              <w:ind w:firstLine="262"/>
              <w:rPr>
                <w:rFonts w:asciiTheme="majorHAnsi" w:eastAsia="Times New Roman" w:hAnsiTheme="majorHAnsi" w:cstheme="majorHAnsi"/>
                <w:sz w:val="22"/>
                <w:szCs w:val="22"/>
                <w:lang w:val="en-GB" w:eastAsia="en-GB"/>
              </w:rPr>
            </w:pPr>
            <w:r w:rsidRPr="00BA1A5F">
              <w:rPr>
                <w:rFonts w:asciiTheme="majorHAnsi" w:eastAsia="Times New Roman" w:hAnsiTheme="majorHAnsi" w:cstheme="majorHAnsi"/>
                <w:sz w:val="22"/>
                <w:szCs w:val="22"/>
                <w:lang w:val="en-GB" w:eastAsia="en-GB"/>
              </w:rPr>
              <w:t>Diabetic Education Service</w:t>
            </w:r>
          </w:p>
        </w:tc>
      </w:tr>
    </w:tbl>
    <w:p w14:paraId="4BBD3CC9" w14:textId="77777777" w:rsidR="00BA1A5F" w:rsidRPr="00AA265A" w:rsidRDefault="00BA1A5F" w:rsidP="00366212">
      <w:pPr>
        <w:pStyle w:val="NormalWeb"/>
        <w:spacing w:before="0" w:beforeAutospacing="0" w:after="120" w:afterAutospacing="0"/>
        <w:rPr>
          <w:rFonts w:asciiTheme="majorHAnsi" w:hAnsiTheme="majorHAnsi" w:cstheme="majorHAnsi"/>
          <w:sz w:val="22"/>
          <w:szCs w:val="22"/>
        </w:rPr>
      </w:pPr>
    </w:p>
    <w:p w14:paraId="24B2CFCC" w14:textId="77777777" w:rsidR="00951EC8" w:rsidRPr="00AA265A" w:rsidRDefault="00951EC8" w:rsidP="00BD7069">
      <w:pPr>
        <w:spacing w:after="0"/>
        <w:rPr>
          <w:rFonts w:asciiTheme="majorHAnsi" w:hAnsiTheme="majorHAnsi" w:cstheme="majorHAnsi"/>
          <w:sz w:val="22"/>
          <w:szCs w:val="22"/>
          <w:lang w:val="en-GB"/>
        </w:rPr>
      </w:pPr>
    </w:p>
    <w:p w14:paraId="51B236BB" w14:textId="77777777" w:rsidR="002B2699" w:rsidRPr="00AA265A" w:rsidRDefault="002B2699" w:rsidP="00BD7069">
      <w:pPr>
        <w:spacing w:after="0"/>
        <w:rPr>
          <w:rFonts w:asciiTheme="majorHAnsi" w:hAnsiTheme="majorHAnsi" w:cstheme="majorHAnsi"/>
          <w:sz w:val="20"/>
          <w:lang w:val="en-GB"/>
        </w:rPr>
      </w:pPr>
      <w:r w:rsidRPr="00AA265A">
        <w:rPr>
          <w:rFonts w:asciiTheme="majorHAnsi" w:hAnsiTheme="majorHAnsi" w:cstheme="majorHAnsi"/>
          <w:sz w:val="20"/>
          <w:lang w:val="en-GB"/>
        </w:rPr>
        <w:t>Source:</w:t>
      </w:r>
    </w:p>
    <w:p w14:paraId="0DD68AA4" w14:textId="10AF58B1" w:rsidR="002B2699" w:rsidRPr="00AA265A" w:rsidRDefault="00BA1A5F" w:rsidP="00BD7069">
      <w:pPr>
        <w:spacing w:after="0"/>
        <w:rPr>
          <w:rFonts w:asciiTheme="majorHAnsi" w:hAnsiTheme="majorHAnsi" w:cstheme="majorHAnsi"/>
          <w:sz w:val="20"/>
          <w:lang w:val="en-GB"/>
        </w:rPr>
      </w:pPr>
      <w:hyperlink r:id="rId13" w:history="1">
        <w:r w:rsidR="002B2699" w:rsidRPr="00AA265A">
          <w:rPr>
            <w:rStyle w:val="Hyperlink"/>
            <w:rFonts w:asciiTheme="majorHAnsi" w:hAnsiTheme="majorHAnsi" w:cstheme="majorHAnsi"/>
            <w:sz w:val="20"/>
            <w:lang w:val="en-GB"/>
          </w:rPr>
          <w:t>https://www.datadictionary.nhs.uk/data_dictionary/attributes/t/tran/treatment_function_code_de.asp</w:t>
        </w:r>
      </w:hyperlink>
    </w:p>
    <w:p w14:paraId="36897A7E" w14:textId="77777777" w:rsidR="002B2699" w:rsidRPr="00AA265A" w:rsidRDefault="002B2699" w:rsidP="00BD7069">
      <w:pPr>
        <w:spacing w:after="0"/>
        <w:rPr>
          <w:rFonts w:asciiTheme="majorHAnsi" w:hAnsiTheme="majorHAnsi" w:cstheme="majorHAnsi"/>
          <w:sz w:val="22"/>
          <w:szCs w:val="22"/>
          <w:lang w:val="en-GB"/>
        </w:rPr>
      </w:pPr>
    </w:p>
    <w:p w14:paraId="01E617EB" w14:textId="77777777" w:rsidR="002B2699" w:rsidRPr="00AA265A" w:rsidRDefault="002B2699" w:rsidP="00BD7069">
      <w:pPr>
        <w:spacing w:after="0"/>
        <w:rPr>
          <w:rFonts w:asciiTheme="majorHAnsi" w:hAnsiTheme="majorHAnsi" w:cstheme="majorHAnsi"/>
          <w:sz w:val="22"/>
          <w:szCs w:val="22"/>
          <w:lang w:val="en-GB"/>
        </w:rPr>
      </w:pPr>
    </w:p>
    <w:p w14:paraId="04E07C2C" w14:textId="532D0A04" w:rsidR="002B2699" w:rsidRPr="00AA265A" w:rsidRDefault="002B2699" w:rsidP="00BD7069">
      <w:pPr>
        <w:spacing w:after="0"/>
        <w:rPr>
          <w:rFonts w:asciiTheme="majorHAnsi" w:hAnsiTheme="majorHAnsi" w:cstheme="majorHAnsi"/>
          <w:sz w:val="22"/>
          <w:szCs w:val="22"/>
          <w:lang w:val="en-GB"/>
        </w:rPr>
        <w:sectPr w:rsidR="002B2699" w:rsidRPr="00AA265A" w:rsidSect="00E27FB2">
          <w:headerReference w:type="default" r:id="rId14"/>
          <w:headerReference w:type="first" r:id="rId15"/>
          <w:pgSz w:w="16838" w:h="11906" w:orient="landscape" w:code="9"/>
          <w:pgMar w:top="1440" w:right="1440" w:bottom="1440" w:left="1440" w:header="709" w:footer="709" w:gutter="0"/>
          <w:cols w:space="708"/>
          <w:docGrid w:linePitch="360"/>
        </w:sectPr>
      </w:pPr>
    </w:p>
    <w:p w14:paraId="22F3D9E9" w14:textId="2D3D1179" w:rsidR="000D353A" w:rsidRPr="00AA265A" w:rsidRDefault="000D353A" w:rsidP="00BD7069">
      <w:pPr>
        <w:spacing w:after="0"/>
        <w:rPr>
          <w:rFonts w:asciiTheme="majorHAnsi" w:hAnsiTheme="majorHAnsi" w:cstheme="majorHAnsi"/>
          <w:sz w:val="22"/>
          <w:szCs w:val="22"/>
          <w:lang w:val="en-GB"/>
        </w:rPr>
      </w:pPr>
    </w:p>
    <w:tbl>
      <w:tblPr>
        <w:tblpPr w:leftFromText="180" w:rightFromText="180" w:vertAnchor="text" w:tblpX="-715" w:tblpY="1"/>
        <w:tblOverlap w:val="never"/>
        <w:tblW w:w="15544" w:type="dxa"/>
        <w:tblCellMar>
          <w:left w:w="0" w:type="dxa"/>
          <w:right w:w="0" w:type="dxa"/>
        </w:tblCellMar>
        <w:tblLook w:val="01E0" w:firstRow="1" w:lastRow="1" w:firstColumn="1" w:lastColumn="1" w:noHBand="0" w:noVBand="0"/>
      </w:tblPr>
      <w:tblGrid>
        <w:gridCol w:w="1021"/>
        <w:gridCol w:w="8877"/>
        <w:gridCol w:w="4429"/>
        <w:gridCol w:w="1217"/>
      </w:tblGrid>
      <w:tr w:rsidR="005F7FB7" w:rsidRPr="00AA265A" w14:paraId="3F383A9E" w14:textId="77777777" w:rsidTr="009031D9">
        <w:trPr>
          <w:trHeight w:val="414"/>
          <w:tblHeader/>
        </w:trPr>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69D9F106" w14:textId="098F27C1" w:rsidR="005F7FB7" w:rsidRPr="00AA265A" w:rsidRDefault="005F7FB7" w:rsidP="00475956">
            <w:pPr>
              <w:spacing w:after="0"/>
              <w:ind w:left="136" w:right="91" w:hanging="28"/>
              <w:rPr>
                <w:rFonts w:ascii="Calibri" w:eastAsia="Arial" w:hAnsi="Calibri" w:cs="Calibri"/>
                <w:sz w:val="20"/>
                <w:lang w:val="en-GB"/>
              </w:rPr>
            </w:pPr>
            <w:r w:rsidRPr="00AA265A">
              <w:rPr>
                <w:rFonts w:ascii="Calibri" w:eastAsia="Arial" w:hAnsi="Calibri" w:cs="Calibri"/>
                <w:b/>
                <w:sz w:val="20"/>
                <w:lang w:val="en-GB"/>
              </w:rPr>
              <w:t>Indicator number</w:t>
            </w:r>
          </w:p>
        </w:tc>
        <w:tc>
          <w:tcPr>
            <w:tcW w:w="887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9005B07" w14:textId="71EFEA4F" w:rsidR="005F7FB7" w:rsidRPr="00AA265A" w:rsidRDefault="005F7FB7" w:rsidP="00475956">
            <w:pPr>
              <w:spacing w:after="0"/>
              <w:ind w:left="3233" w:right="3232"/>
              <w:rPr>
                <w:rFonts w:ascii="Calibri" w:eastAsia="Arial" w:hAnsi="Calibri" w:cs="Calibri"/>
                <w:sz w:val="20"/>
                <w:lang w:val="en-GB"/>
              </w:rPr>
            </w:pPr>
            <w:r w:rsidRPr="00AA265A">
              <w:rPr>
                <w:rFonts w:ascii="Calibri" w:eastAsia="Arial" w:hAnsi="Calibri" w:cs="Calibri"/>
                <w:b/>
                <w:sz w:val="20"/>
                <w:lang w:val="en-GB"/>
              </w:rPr>
              <w:t>Indicator</w:t>
            </w:r>
          </w:p>
        </w:tc>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4DB1124E" w14:textId="4B3CE891" w:rsidR="005F7FB7" w:rsidRPr="00AA265A" w:rsidRDefault="005F7FB7" w:rsidP="00475956">
            <w:pPr>
              <w:spacing w:after="0"/>
              <w:ind w:left="1816" w:right="1812" w:hanging="1696"/>
              <w:rPr>
                <w:rFonts w:ascii="Calibri" w:eastAsia="Arial" w:hAnsi="Calibri" w:cs="Calibri"/>
                <w:sz w:val="20"/>
                <w:lang w:val="en-GB"/>
              </w:rPr>
            </w:pPr>
            <w:r w:rsidRPr="00AA265A">
              <w:rPr>
                <w:rFonts w:ascii="Calibri" w:eastAsia="Arial" w:hAnsi="Calibri" w:cs="Calibri"/>
                <w:b/>
                <w:sz w:val="20"/>
                <w:lang w:val="en-GB"/>
              </w:rPr>
              <w:t>Data source</w:t>
            </w:r>
          </w:p>
        </w:tc>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1D18105B" w14:textId="7210BEA2" w:rsidR="005F7FB7" w:rsidRPr="00AA265A" w:rsidRDefault="005F7FB7" w:rsidP="00475956">
            <w:pPr>
              <w:spacing w:after="0"/>
              <w:ind w:left="96" w:right="74"/>
              <w:rPr>
                <w:rFonts w:ascii="Calibri" w:eastAsia="Arial" w:hAnsi="Calibri" w:cs="Calibri"/>
                <w:sz w:val="20"/>
                <w:lang w:val="en-GB"/>
              </w:rPr>
            </w:pPr>
            <w:r w:rsidRPr="00AA265A">
              <w:rPr>
                <w:rFonts w:ascii="Calibri" w:eastAsia="Arial" w:hAnsi="Calibri" w:cs="Calibri"/>
                <w:b/>
                <w:sz w:val="20"/>
                <w:lang w:val="en-GB"/>
              </w:rPr>
              <w:t xml:space="preserve">Frequency of </w:t>
            </w:r>
            <w:r w:rsidR="009031D9" w:rsidRPr="00AA265A">
              <w:rPr>
                <w:rFonts w:ascii="Calibri" w:eastAsia="Arial" w:hAnsi="Calibri" w:cs="Calibri"/>
                <w:b/>
                <w:sz w:val="20"/>
                <w:lang w:val="en-GB"/>
              </w:rPr>
              <w:t>p</w:t>
            </w:r>
            <w:r w:rsidRPr="00AA265A">
              <w:rPr>
                <w:rFonts w:ascii="Calibri" w:eastAsia="Arial" w:hAnsi="Calibri" w:cs="Calibri"/>
                <w:b/>
                <w:sz w:val="20"/>
                <w:lang w:val="en-GB"/>
              </w:rPr>
              <w:t>ublication</w:t>
            </w:r>
          </w:p>
        </w:tc>
      </w:tr>
      <w:tr w:rsidR="00503F26" w:rsidRPr="00AA265A" w14:paraId="4C17548A"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005EB8"/>
            <w:vAlign w:val="center"/>
          </w:tcPr>
          <w:p w14:paraId="3224E2A3" w14:textId="4E01A9AE" w:rsidR="00503F26" w:rsidRPr="00AA265A" w:rsidRDefault="00671AAD" w:rsidP="00475956">
            <w:pPr>
              <w:spacing w:before="60" w:after="60"/>
              <w:ind w:left="21"/>
              <w:rPr>
                <w:rFonts w:ascii="Calibri" w:eastAsia="Arial" w:hAnsi="Calibri" w:cs="Calibri"/>
                <w:sz w:val="22"/>
                <w:szCs w:val="22"/>
                <w:lang w:val="en-GB"/>
              </w:rPr>
            </w:pPr>
            <w:r w:rsidRPr="00AA265A">
              <w:rPr>
                <w:rFonts w:ascii="Calibri" w:eastAsia="Arial" w:hAnsi="Calibri" w:cs="Calibri"/>
                <w:b/>
                <w:color w:val="F9FBFB"/>
                <w:sz w:val="22"/>
                <w:szCs w:val="22"/>
                <w:lang w:val="en-GB"/>
              </w:rPr>
              <w:t>Domain 1</w:t>
            </w:r>
            <w:r w:rsidR="00BC5BA9" w:rsidRPr="00AA265A">
              <w:rPr>
                <w:rFonts w:ascii="Calibri" w:eastAsia="Arial" w:hAnsi="Calibri" w:cs="Calibri"/>
                <w:b/>
                <w:color w:val="F9FBFB"/>
                <w:sz w:val="22"/>
                <w:szCs w:val="22"/>
                <w:lang w:val="en-GB"/>
              </w:rPr>
              <w:t>:</w:t>
            </w:r>
            <w:r w:rsidR="00503F26" w:rsidRPr="00AA265A">
              <w:rPr>
                <w:rFonts w:ascii="Calibri" w:eastAsia="Arial" w:hAnsi="Calibri" w:cs="Calibri"/>
                <w:b/>
                <w:color w:val="F9FBFB"/>
                <w:sz w:val="22"/>
                <w:szCs w:val="22"/>
                <w:lang w:val="en-GB"/>
              </w:rPr>
              <w:t xml:space="preserve"> Preventing people  from dying prematurely</w:t>
            </w:r>
          </w:p>
        </w:tc>
      </w:tr>
      <w:tr w:rsidR="00D112E2" w:rsidRPr="00AA265A" w14:paraId="48EBAD45"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vAlign w:val="center"/>
          </w:tcPr>
          <w:p w14:paraId="7B92C710" w14:textId="7B67A705" w:rsidR="00D112E2" w:rsidRPr="00AA265A" w:rsidRDefault="00D112E2" w:rsidP="00475956">
            <w:pPr>
              <w:spacing w:after="0"/>
              <w:ind w:left="21"/>
              <w:rPr>
                <w:rFonts w:ascii="Calibri" w:eastAsia="Arial" w:hAnsi="Calibri" w:cs="Calibri"/>
                <w:b/>
                <w:color w:val="F9FBFB"/>
                <w:sz w:val="20"/>
                <w:lang w:val="en-GB"/>
              </w:rPr>
            </w:pPr>
            <w:r w:rsidRPr="00AA265A">
              <w:rPr>
                <w:rFonts w:ascii="Calibri" w:eastAsia="Arial" w:hAnsi="Calibri" w:cs="Calibri"/>
                <w:b/>
                <w:bCs/>
                <w:color w:val="FFFFFF" w:themeColor="background1"/>
                <w:sz w:val="20"/>
                <w:lang w:val="en-GB"/>
              </w:rPr>
              <w:t>Overarching Indicators:</w:t>
            </w:r>
          </w:p>
        </w:tc>
      </w:tr>
      <w:tr w:rsidR="00D5195B" w:rsidRPr="00AA265A" w14:paraId="2DF97C68"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32FFAB2" w14:textId="77777777" w:rsidR="00D5195B" w:rsidRPr="00AA265A" w:rsidRDefault="00D5195B" w:rsidP="00475956">
            <w:pPr>
              <w:spacing w:after="0"/>
              <w:ind w:left="223" w:right="209"/>
              <w:rPr>
                <w:rFonts w:ascii="Calibri" w:eastAsia="Arial" w:hAnsi="Calibri" w:cs="Calibri"/>
                <w:sz w:val="20"/>
                <w:lang w:val="en-GB"/>
              </w:rPr>
            </w:pPr>
            <w:r w:rsidRPr="00AA265A">
              <w:rPr>
                <w:rFonts w:ascii="Calibri" w:eastAsia="Arial" w:hAnsi="Calibri" w:cs="Calibri"/>
                <w:sz w:val="20"/>
                <w:lang w:val="en-GB"/>
              </w:rPr>
              <w:t>1a.i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32B13A4F" w14:textId="52E606B1" w:rsidR="00D5195B" w:rsidRPr="00AA265A" w:rsidRDefault="00671AAD"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Potential years</w:t>
            </w:r>
            <w:r w:rsidR="00D5195B" w:rsidRPr="00AA265A">
              <w:rPr>
                <w:rFonts w:ascii="Calibri" w:eastAsia="Arial" w:hAnsi="Calibri" w:cs="Calibri"/>
                <w:sz w:val="20"/>
                <w:lang w:val="en-GB"/>
              </w:rPr>
              <w:t xml:space="preserve"> of life lost (PYLL)  from causes considered amenable  to healthcare - Adults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5416B2A7" w14:textId="33B72C1B"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avoidable mortality</w:t>
            </w:r>
            <w:r w:rsidRPr="00AA265A">
              <w:rPr>
                <w:rFonts w:ascii="Calibri" w:eastAsia="Arial" w:hAnsi="Calibri" w:cs="Calibri"/>
                <w:sz w:val="20"/>
                <w:lang w:val="en-GB"/>
              </w:rPr>
              <w:t xml:space="preserve">  / ONS populations / ONS period and cohort life expectancy</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5D0953A"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7BE144C4"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57266D4F" w14:textId="77777777" w:rsidR="00D5195B" w:rsidRPr="00AA265A" w:rsidRDefault="00D5195B" w:rsidP="00475956">
            <w:pPr>
              <w:spacing w:after="0"/>
              <w:ind w:left="197" w:right="211"/>
              <w:rPr>
                <w:rFonts w:ascii="Calibri" w:eastAsia="Arial" w:hAnsi="Calibri" w:cs="Calibri"/>
                <w:sz w:val="20"/>
                <w:lang w:val="en-GB"/>
              </w:rPr>
            </w:pPr>
            <w:r w:rsidRPr="00AA265A">
              <w:rPr>
                <w:rFonts w:ascii="Calibri" w:eastAsia="Arial" w:hAnsi="Calibri" w:cs="Calibri"/>
                <w:sz w:val="20"/>
                <w:lang w:val="en-GB"/>
              </w:rPr>
              <w:t>1a.ii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783C4D22" w14:textId="196CB352" w:rsidR="00D5195B" w:rsidRPr="00AA265A" w:rsidRDefault="00671AAD" w:rsidP="00042671">
            <w:pPr>
              <w:spacing w:after="0"/>
              <w:ind w:left="114"/>
              <w:rPr>
                <w:rFonts w:ascii="Calibri" w:eastAsia="Arial" w:hAnsi="Calibri" w:cs="Calibri"/>
                <w:sz w:val="20"/>
                <w:lang w:val="en-GB"/>
              </w:rPr>
            </w:pPr>
            <w:r w:rsidRPr="00AA265A">
              <w:rPr>
                <w:rFonts w:ascii="Calibri" w:eastAsia="Arial" w:hAnsi="Calibri" w:cs="Calibri"/>
                <w:sz w:val="20"/>
                <w:lang w:val="en-GB"/>
              </w:rPr>
              <w:t>Potential years</w:t>
            </w:r>
            <w:r w:rsidR="00D5195B" w:rsidRPr="00AA265A">
              <w:rPr>
                <w:rFonts w:ascii="Calibri" w:eastAsia="Arial" w:hAnsi="Calibri" w:cs="Calibri"/>
                <w:sz w:val="20"/>
                <w:lang w:val="en-GB"/>
              </w:rPr>
              <w:t xml:space="preserve"> of life lost (PYLL)  from causes considered amenable  to healthcare - Children  and young people</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C67FE99" w14:textId="6D384ADD"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avoidable mortality</w:t>
            </w:r>
            <w:r w:rsidRPr="00AA265A">
              <w:rPr>
                <w:rFonts w:ascii="Calibri" w:eastAsia="Arial" w:hAnsi="Calibri" w:cs="Calibri"/>
                <w:sz w:val="20"/>
                <w:lang w:val="en-GB"/>
              </w:rPr>
              <w:t xml:space="preserve">  / ONS populations / ONS period and cohort life expectancy</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C9F0720"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491E09C2"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C181402" w14:textId="77777777" w:rsidR="00D5195B" w:rsidRPr="00AA265A" w:rsidRDefault="00D5195B" w:rsidP="00475956">
            <w:pPr>
              <w:spacing w:after="0"/>
              <w:ind w:left="235" w:right="252"/>
              <w:rPr>
                <w:rFonts w:ascii="Calibri" w:eastAsia="Arial" w:hAnsi="Calibri" w:cs="Calibri"/>
                <w:sz w:val="20"/>
                <w:lang w:val="en-GB"/>
              </w:rPr>
            </w:pPr>
            <w:r w:rsidRPr="00AA265A">
              <w:rPr>
                <w:rFonts w:ascii="Calibri" w:eastAsia="Arial" w:hAnsi="Calibri" w:cs="Calibri"/>
                <w:sz w:val="20"/>
                <w:lang w:val="en-GB"/>
              </w:rPr>
              <w:t>1b</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12C44D7F" w14:textId="77777777"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Life expectancy at 75 - </w:t>
            </w:r>
            <w:proofErr w:type="spellStart"/>
            <w:r w:rsidRPr="00AA265A">
              <w:rPr>
                <w:rFonts w:ascii="Calibri" w:eastAsia="Arial" w:hAnsi="Calibri" w:cs="Calibri"/>
                <w:sz w:val="20"/>
                <w:lang w:val="en-GB"/>
              </w:rPr>
              <w:t>i</w:t>
            </w:r>
            <w:proofErr w:type="spellEnd"/>
            <w:r w:rsidRPr="00AA265A">
              <w:rPr>
                <w:rFonts w:ascii="Calibri" w:eastAsia="Arial" w:hAnsi="Calibri" w:cs="Calibri"/>
                <w:sz w:val="20"/>
                <w:lang w:val="en-GB"/>
              </w:rPr>
              <w:t>. Male ii. Female</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FDDC088"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ONS period and cohort life expectancy</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92FC825"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2418E5FF"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20693AE9" w14:textId="77777777" w:rsidR="00D5195B" w:rsidRPr="00AA265A" w:rsidRDefault="00D5195B" w:rsidP="00475956">
            <w:pPr>
              <w:spacing w:after="0"/>
              <w:ind w:left="255" w:right="239"/>
              <w:rPr>
                <w:rFonts w:ascii="Calibri" w:eastAsia="Arial" w:hAnsi="Calibri" w:cs="Calibri"/>
                <w:sz w:val="20"/>
                <w:lang w:val="en-GB"/>
              </w:rPr>
            </w:pPr>
            <w:r w:rsidRPr="00AA265A">
              <w:rPr>
                <w:rFonts w:ascii="Calibri" w:eastAsia="Arial" w:hAnsi="Calibri" w:cs="Calibri"/>
                <w:sz w:val="20"/>
                <w:lang w:val="en-GB"/>
              </w:rPr>
              <w:t>1c</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0005B18C" w14:textId="55E132EB" w:rsidR="00D5195B" w:rsidRPr="00AA265A" w:rsidRDefault="00671AAD"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Neonatal mortality</w:t>
            </w:r>
            <w:r w:rsidR="00D5195B" w:rsidRPr="00AA265A">
              <w:rPr>
                <w:rFonts w:ascii="Calibri" w:eastAsia="Arial" w:hAnsi="Calibri" w:cs="Calibri"/>
                <w:sz w:val="20"/>
                <w:lang w:val="en-GB"/>
              </w:rPr>
              <w:t xml:space="preserve">  and stillbirths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5790479" w14:textId="1EE1D4BA"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Child </w:t>
            </w:r>
            <w:r w:rsidR="00671AAD" w:rsidRPr="00AA265A">
              <w:rPr>
                <w:rFonts w:ascii="Calibri" w:eastAsia="Arial" w:hAnsi="Calibri" w:cs="Calibri"/>
                <w:sz w:val="20"/>
                <w:lang w:val="en-GB"/>
              </w:rPr>
              <w:t>Mortality in</w:t>
            </w:r>
            <w:r w:rsidRPr="00AA265A">
              <w:rPr>
                <w:rFonts w:ascii="Calibri" w:eastAsia="Arial" w:hAnsi="Calibri" w:cs="Calibri"/>
                <w:sz w:val="20"/>
                <w:lang w:val="en-GB"/>
              </w:rPr>
              <w:t xml:space="preserve"> England  and Wales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EAD9423"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112E2" w:rsidRPr="00AA265A" w14:paraId="338627B2"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vAlign w:val="center"/>
          </w:tcPr>
          <w:p w14:paraId="594B298F" w14:textId="0258564D" w:rsidR="00D112E2" w:rsidRPr="00AA265A" w:rsidRDefault="00D112E2" w:rsidP="00042671">
            <w:pPr>
              <w:spacing w:after="0"/>
              <w:ind w:left="21" w:firstLine="93"/>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Reducing premature mortality from the major causes of death</w:t>
            </w:r>
          </w:p>
        </w:tc>
      </w:tr>
      <w:tr w:rsidR="00D5195B" w:rsidRPr="00AA265A" w14:paraId="23315AAE"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6A3C34F6" w14:textId="77777777" w:rsidR="00D5195B" w:rsidRPr="00AA265A" w:rsidRDefault="00D5195B" w:rsidP="00475956">
            <w:pPr>
              <w:spacing w:after="0"/>
              <w:ind w:left="235" w:right="221"/>
              <w:rPr>
                <w:rFonts w:ascii="Calibri" w:eastAsia="Arial" w:hAnsi="Calibri" w:cs="Calibri"/>
                <w:sz w:val="20"/>
                <w:lang w:val="en-GB"/>
              </w:rPr>
            </w:pPr>
            <w:r w:rsidRPr="00AA265A">
              <w:rPr>
                <w:rFonts w:ascii="Calibri" w:eastAsia="Arial" w:hAnsi="Calibri" w:cs="Calibri"/>
                <w:sz w:val="20"/>
                <w:lang w:val="en-GB"/>
              </w:rPr>
              <w:t>1.1</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22C8AC97" w14:textId="3D30BD55"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Under 75 mortality rate from cardiovascular disease</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791F3ED" w14:textId="2603BB6B"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Mortality /</w:t>
            </w:r>
            <w:r w:rsidRPr="00AA265A">
              <w:rPr>
                <w:rFonts w:ascii="Calibri" w:eastAsia="Arial" w:hAnsi="Calibri" w:cs="Calibri"/>
                <w:sz w:val="20"/>
                <w:lang w:val="en-GB"/>
              </w:rPr>
              <w:t xml:space="preserve"> ONS populations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5478120"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05C939CD"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7708593" w14:textId="77777777" w:rsidR="00D5195B" w:rsidRPr="00AA265A" w:rsidRDefault="00D5195B" w:rsidP="00475956">
            <w:pPr>
              <w:spacing w:after="0"/>
              <w:ind w:left="235" w:right="221"/>
              <w:rPr>
                <w:rFonts w:ascii="Calibri" w:eastAsia="Arial" w:hAnsi="Calibri" w:cs="Calibri"/>
                <w:sz w:val="20"/>
                <w:lang w:val="en-GB"/>
              </w:rPr>
            </w:pPr>
            <w:r w:rsidRPr="00AA265A">
              <w:rPr>
                <w:rFonts w:ascii="Calibri" w:eastAsia="Arial" w:hAnsi="Calibri" w:cs="Calibri"/>
                <w:sz w:val="20"/>
                <w:lang w:val="en-GB"/>
              </w:rPr>
              <w:t>1.2</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72C1335D" w14:textId="11DC33A8"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Under 75 mortality rate from respiratory disease</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8DC6441" w14:textId="59AB4D44"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Mortality /</w:t>
            </w:r>
            <w:r w:rsidRPr="00AA265A">
              <w:rPr>
                <w:rFonts w:ascii="Calibri" w:eastAsia="Arial" w:hAnsi="Calibri" w:cs="Calibri"/>
                <w:sz w:val="20"/>
                <w:lang w:val="en-GB"/>
              </w:rPr>
              <w:t xml:space="preserve"> ONS populations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9FEF9FD"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466A2772"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3BB2D9D" w14:textId="77777777" w:rsidR="00D5195B" w:rsidRPr="00AA265A" w:rsidRDefault="00D5195B" w:rsidP="00475956">
            <w:pPr>
              <w:spacing w:after="0"/>
              <w:ind w:left="235" w:right="221"/>
              <w:rPr>
                <w:rFonts w:ascii="Calibri" w:eastAsia="Arial" w:hAnsi="Calibri" w:cs="Calibri"/>
                <w:sz w:val="20"/>
                <w:lang w:val="en-GB"/>
              </w:rPr>
            </w:pPr>
            <w:r w:rsidRPr="00AA265A">
              <w:rPr>
                <w:rFonts w:ascii="Calibri" w:eastAsia="Arial" w:hAnsi="Calibri" w:cs="Calibri"/>
                <w:sz w:val="20"/>
                <w:lang w:val="en-GB"/>
              </w:rPr>
              <w:t>1.3</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0ED1A619" w14:textId="47B67C56"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Under 75 mortality rate from liver disease</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BDDBA31" w14:textId="33DB5490"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Mortality /</w:t>
            </w:r>
            <w:r w:rsidRPr="00AA265A">
              <w:rPr>
                <w:rFonts w:ascii="Calibri" w:eastAsia="Arial" w:hAnsi="Calibri" w:cs="Calibri"/>
                <w:sz w:val="20"/>
                <w:lang w:val="en-GB"/>
              </w:rPr>
              <w:t xml:space="preserve"> ONS populations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243CAA9E"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30658375"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1781528" w14:textId="77777777" w:rsidR="00D5195B" w:rsidRPr="00AA265A" w:rsidRDefault="00D5195B" w:rsidP="00475956">
            <w:pPr>
              <w:spacing w:after="0"/>
              <w:ind w:left="235" w:right="221"/>
              <w:rPr>
                <w:rFonts w:ascii="Calibri" w:eastAsia="Arial" w:hAnsi="Calibri" w:cs="Calibri"/>
                <w:sz w:val="20"/>
                <w:lang w:val="en-GB"/>
              </w:rPr>
            </w:pPr>
            <w:r w:rsidRPr="00AA265A">
              <w:rPr>
                <w:rFonts w:ascii="Calibri" w:eastAsia="Arial" w:hAnsi="Calibri" w:cs="Calibri"/>
                <w:sz w:val="20"/>
                <w:lang w:val="en-GB"/>
              </w:rPr>
              <w:t>1.4</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26D08A15" w14:textId="3ECCD3F2"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Under 75 mortality rate from cancer</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294E067F" w14:textId="5EDD44FB"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Mortality /</w:t>
            </w:r>
            <w:r w:rsidRPr="00AA265A">
              <w:rPr>
                <w:rFonts w:ascii="Calibri" w:eastAsia="Arial" w:hAnsi="Calibri" w:cs="Calibri"/>
                <w:sz w:val="20"/>
                <w:lang w:val="en-GB"/>
              </w:rPr>
              <w:t xml:space="preserve"> ONS populations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15BF8D3"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3FA1C7EF"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170D9F3" w14:textId="77777777" w:rsidR="00D5195B" w:rsidRPr="00AA265A" w:rsidRDefault="00D5195B" w:rsidP="00475956">
            <w:pPr>
              <w:spacing w:after="0"/>
              <w:ind w:left="220"/>
              <w:rPr>
                <w:rFonts w:ascii="Calibri" w:eastAsia="Arial" w:hAnsi="Calibri" w:cs="Calibri"/>
                <w:sz w:val="20"/>
                <w:lang w:val="en-GB"/>
              </w:rPr>
            </w:pPr>
            <w:r w:rsidRPr="00AA265A">
              <w:rPr>
                <w:rFonts w:ascii="Calibri" w:eastAsia="Arial" w:hAnsi="Calibri" w:cs="Calibri"/>
                <w:sz w:val="20"/>
                <w:lang w:val="en-GB"/>
              </w:rPr>
              <w:t>1.4.i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21660CD5" w14:textId="52EBC98C"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One-year survival from all cancers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6306FAC7" w14:textId="11A16FB3"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Cancer </w:t>
            </w:r>
            <w:r w:rsidR="00671AAD" w:rsidRPr="00AA265A">
              <w:rPr>
                <w:rFonts w:ascii="Calibri" w:eastAsia="Arial" w:hAnsi="Calibri" w:cs="Calibri"/>
                <w:sz w:val="20"/>
                <w:lang w:val="en-GB"/>
              </w:rPr>
              <w:t>Survival for</w:t>
            </w:r>
            <w:r w:rsidRPr="00AA265A">
              <w:rPr>
                <w:rFonts w:ascii="Calibri" w:eastAsia="Arial" w:hAnsi="Calibri" w:cs="Calibri"/>
                <w:sz w:val="20"/>
                <w:lang w:val="en-GB"/>
              </w:rPr>
              <w:t xml:space="preserve"> Clinical Commissioning Groups  in England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DCF955D"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565CA972"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C7FE9AD" w14:textId="77777777" w:rsidR="00D5195B" w:rsidRPr="00AA265A" w:rsidRDefault="00D5195B" w:rsidP="00475956">
            <w:pPr>
              <w:spacing w:after="0"/>
              <w:ind w:left="208"/>
              <w:rPr>
                <w:rFonts w:ascii="Calibri" w:eastAsia="Arial" w:hAnsi="Calibri" w:cs="Calibri"/>
                <w:sz w:val="20"/>
                <w:lang w:val="en-GB"/>
              </w:rPr>
            </w:pPr>
            <w:r w:rsidRPr="00AA265A">
              <w:rPr>
                <w:rFonts w:ascii="Calibri" w:eastAsia="Arial" w:hAnsi="Calibri" w:cs="Calibri"/>
                <w:sz w:val="20"/>
                <w:lang w:val="en-GB"/>
              </w:rPr>
              <w:t>1.4.ii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12346120" w14:textId="3A9FE982"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Five-year survival from all cancers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E7EC2D7" w14:textId="3051E1AC"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Cancer </w:t>
            </w:r>
            <w:r w:rsidR="00671AAD" w:rsidRPr="00AA265A">
              <w:rPr>
                <w:rFonts w:ascii="Calibri" w:eastAsia="Arial" w:hAnsi="Calibri" w:cs="Calibri"/>
                <w:sz w:val="20"/>
                <w:lang w:val="en-GB"/>
              </w:rPr>
              <w:t>Survival for</w:t>
            </w:r>
            <w:r w:rsidRPr="00AA265A">
              <w:rPr>
                <w:rFonts w:ascii="Calibri" w:eastAsia="Arial" w:hAnsi="Calibri" w:cs="Calibri"/>
                <w:sz w:val="20"/>
                <w:lang w:val="en-GB"/>
              </w:rPr>
              <w:t xml:space="preserve"> Clinical Commissioning Groups  in England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6005B77A"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70E46CB1"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BDD6A5C" w14:textId="77777777" w:rsidR="00D5195B" w:rsidRPr="00AA265A" w:rsidRDefault="00D5195B" w:rsidP="00475956">
            <w:pPr>
              <w:spacing w:after="0"/>
              <w:ind w:left="196"/>
              <w:rPr>
                <w:rFonts w:ascii="Calibri" w:eastAsia="Arial" w:hAnsi="Calibri" w:cs="Calibri"/>
                <w:sz w:val="20"/>
                <w:lang w:val="en-GB"/>
              </w:rPr>
            </w:pPr>
            <w:r w:rsidRPr="00AA265A">
              <w:rPr>
                <w:rFonts w:ascii="Calibri" w:eastAsia="Arial" w:hAnsi="Calibri" w:cs="Calibri"/>
                <w:sz w:val="20"/>
                <w:lang w:val="en-GB"/>
              </w:rPr>
              <w:t>1.4.iii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38460D23" w14:textId="7373AB69"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One-year survival from breast, lung and </w:t>
            </w:r>
            <w:r w:rsidR="00671AAD" w:rsidRPr="00AA265A">
              <w:rPr>
                <w:rFonts w:ascii="Calibri" w:eastAsia="Arial" w:hAnsi="Calibri" w:cs="Calibri"/>
                <w:sz w:val="20"/>
                <w:lang w:val="en-GB"/>
              </w:rPr>
              <w:t>colorectal cancer</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272B6A7" w14:textId="58D8F333"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Cancer </w:t>
            </w:r>
            <w:r w:rsidR="00671AAD" w:rsidRPr="00AA265A">
              <w:rPr>
                <w:rFonts w:ascii="Calibri" w:eastAsia="Arial" w:hAnsi="Calibri" w:cs="Calibri"/>
                <w:sz w:val="20"/>
                <w:lang w:val="en-GB"/>
              </w:rPr>
              <w:t>Survival for</w:t>
            </w:r>
            <w:r w:rsidRPr="00AA265A">
              <w:rPr>
                <w:rFonts w:ascii="Calibri" w:eastAsia="Arial" w:hAnsi="Calibri" w:cs="Calibri"/>
                <w:sz w:val="20"/>
                <w:lang w:val="en-GB"/>
              </w:rPr>
              <w:t xml:space="preserve"> Clinical Commissioning Groups  in England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5D614B0"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3D0993F9"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62AAA74" w14:textId="77777777" w:rsidR="00D5195B" w:rsidRPr="00AA265A" w:rsidRDefault="00D5195B" w:rsidP="00475956">
            <w:pPr>
              <w:spacing w:after="0"/>
              <w:ind w:left="194"/>
              <w:rPr>
                <w:rFonts w:ascii="Calibri" w:eastAsia="Arial" w:hAnsi="Calibri" w:cs="Calibri"/>
                <w:sz w:val="20"/>
                <w:lang w:val="en-GB"/>
              </w:rPr>
            </w:pPr>
            <w:r w:rsidRPr="00AA265A">
              <w:rPr>
                <w:rFonts w:ascii="Calibri" w:eastAsia="Arial" w:hAnsi="Calibri" w:cs="Calibri"/>
                <w:sz w:val="20"/>
                <w:lang w:val="en-GB"/>
              </w:rPr>
              <w:t>1.4.iv</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2DD9EA33" w14:textId="36B0DC50"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Five-year survival from breast, lung and </w:t>
            </w:r>
            <w:r w:rsidR="00671AAD" w:rsidRPr="00AA265A">
              <w:rPr>
                <w:rFonts w:ascii="Calibri" w:eastAsia="Arial" w:hAnsi="Calibri" w:cs="Calibri"/>
                <w:sz w:val="20"/>
                <w:lang w:val="en-GB"/>
              </w:rPr>
              <w:t>colorectal cancer</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BFA7A00" w14:textId="499E10F6"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Cancer </w:t>
            </w:r>
            <w:r w:rsidR="00671AAD" w:rsidRPr="00AA265A">
              <w:rPr>
                <w:rFonts w:ascii="Calibri" w:eastAsia="Arial" w:hAnsi="Calibri" w:cs="Calibri"/>
                <w:sz w:val="20"/>
                <w:lang w:val="en-GB"/>
              </w:rPr>
              <w:t>Survival for</w:t>
            </w:r>
            <w:r w:rsidRPr="00AA265A">
              <w:rPr>
                <w:rFonts w:ascii="Calibri" w:eastAsia="Arial" w:hAnsi="Calibri" w:cs="Calibri"/>
                <w:sz w:val="20"/>
                <w:lang w:val="en-GB"/>
              </w:rPr>
              <w:t xml:space="preserve"> Clinical Commissioning Groups  in England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32712CF"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43E54CA7"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37E8C34" w14:textId="77777777" w:rsidR="00D5195B" w:rsidRPr="00AA265A" w:rsidRDefault="00D5195B" w:rsidP="00475956">
            <w:pPr>
              <w:spacing w:after="0"/>
              <w:ind w:left="220"/>
              <w:rPr>
                <w:rFonts w:ascii="Calibri" w:eastAsia="Arial" w:hAnsi="Calibri" w:cs="Calibri"/>
                <w:sz w:val="20"/>
                <w:lang w:val="en-GB"/>
              </w:rPr>
            </w:pPr>
            <w:r w:rsidRPr="00AA265A">
              <w:rPr>
                <w:rFonts w:ascii="Calibri" w:eastAsia="Arial" w:hAnsi="Calibri" w:cs="Calibri"/>
                <w:sz w:val="20"/>
                <w:lang w:val="en-GB"/>
              </w:rPr>
              <w:t>1.4.v</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18D56B14" w14:textId="4CDCA68E"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One-year survival from </w:t>
            </w:r>
            <w:r w:rsidR="00671AAD" w:rsidRPr="00AA265A">
              <w:rPr>
                <w:rFonts w:ascii="Calibri" w:eastAsia="Arial" w:hAnsi="Calibri" w:cs="Calibri"/>
                <w:sz w:val="20"/>
                <w:lang w:val="en-GB"/>
              </w:rPr>
              <w:t>cancers diagnosed</w:t>
            </w:r>
            <w:r w:rsidRPr="00AA265A">
              <w:rPr>
                <w:rFonts w:ascii="Calibri" w:eastAsia="Arial" w:hAnsi="Calibri" w:cs="Calibri"/>
                <w:sz w:val="20"/>
                <w:lang w:val="en-GB"/>
              </w:rPr>
              <w:t xml:space="preserve">  at stage 1&amp;2</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E799CFB"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2A88244C"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5195B" w:rsidRPr="00AA265A" w14:paraId="16121676"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EBA82BA" w14:textId="77777777" w:rsidR="00D5195B" w:rsidRPr="00AA265A" w:rsidRDefault="00D5195B" w:rsidP="00475956">
            <w:pPr>
              <w:spacing w:after="0"/>
              <w:ind w:left="208"/>
              <w:rPr>
                <w:rFonts w:ascii="Calibri" w:eastAsia="Arial" w:hAnsi="Calibri" w:cs="Calibri"/>
                <w:sz w:val="20"/>
                <w:lang w:val="en-GB"/>
              </w:rPr>
            </w:pPr>
            <w:r w:rsidRPr="00AA265A">
              <w:rPr>
                <w:rFonts w:ascii="Calibri" w:eastAsia="Arial" w:hAnsi="Calibri" w:cs="Calibri"/>
                <w:sz w:val="20"/>
                <w:lang w:val="en-GB"/>
              </w:rPr>
              <w:t>1.4.vi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6435EE2A" w14:textId="206F2332" w:rsidR="00D5195B" w:rsidRPr="00AA265A" w:rsidRDefault="00D5195B"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Five-year survival from </w:t>
            </w:r>
            <w:r w:rsidR="00671AAD" w:rsidRPr="00AA265A">
              <w:rPr>
                <w:rFonts w:ascii="Calibri" w:eastAsia="Arial" w:hAnsi="Calibri" w:cs="Calibri"/>
                <w:sz w:val="20"/>
                <w:lang w:val="en-GB"/>
              </w:rPr>
              <w:t>cancers diagnosed</w:t>
            </w:r>
            <w:r w:rsidRPr="00AA265A">
              <w:rPr>
                <w:rFonts w:ascii="Calibri" w:eastAsia="Arial" w:hAnsi="Calibri" w:cs="Calibri"/>
                <w:sz w:val="20"/>
                <w:lang w:val="en-GB"/>
              </w:rPr>
              <w:t xml:space="preserve">  at stage 1&amp;2</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3FE9DE0"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59FB3AF8" w14:textId="77777777" w:rsidR="00D5195B" w:rsidRPr="00AA265A" w:rsidRDefault="00D5195B"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112E2" w:rsidRPr="00AA265A" w14:paraId="6AE08CE7"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vAlign w:val="center"/>
          </w:tcPr>
          <w:p w14:paraId="68F71B55" w14:textId="7CB30D77" w:rsidR="00D112E2" w:rsidRPr="00AA265A" w:rsidRDefault="00D112E2" w:rsidP="00042671">
            <w:pPr>
              <w:spacing w:after="0"/>
              <w:ind w:left="21" w:firstLine="93"/>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Reducing premature death in people with mental illness</w:t>
            </w:r>
          </w:p>
        </w:tc>
      </w:tr>
      <w:tr w:rsidR="00D112E2" w:rsidRPr="00AA265A" w14:paraId="26739B9D" w14:textId="77777777" w:rsidTr="00475956">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EF46297" w14:textId="77777777" w:rsidR="00D112E2" w:rsidRPr="00AA265A" w:rsidRDefault="00D112E2" w:rsidP="00475956">
            <w:pPr>
              <w:spacing w:after="0"/>
              <w:ind w:left="237"/>
              <w:rPr>
                <w:rFonts w:ascii="Calibri" w:eastAsia="Arial" w:hAnsi="Calibri" w:cs="Calibri"/>
                <w:sz w:val="20"/>
                <w:lang w:val="en-GB"/>
              </w:rPr>
            </w:pPr>
            <w:r w:rsidRPr="00AA265A">
              <w:rPr>
                <w:rFonts w:ascii="Calibri" w:eastAsia="Arial" w:hAnsi="Calibri" w:cs="Calibri"/>
                <w:sz w:val="20"/>
                <w:lang w:val="en-GB"/>
              </w:rPr>
              <w:t>1.5.i</w:t>
            </w:r>
          </w:p>
        </w:tc>
        <w:tc>
          <w:tcPr>
            <w:tcW w:w="8877" w:type="dxa"/>
            <w:tcBorders>
              <w:top w:val="single" w:sz="5" w:space="0" w:color="000000"/>
              <w:left w:val="single" w:sz="5" w:space="0" w:color="000000"/>
              <w:bottom w:val="single" w:sz="5" w:space="0" w:color="000000"/>
              <w:right w:val="single" w:sz="5" w:space="0" w:color="000000"/>
            </w:tcBorders>
            <w:shd w:val="clear" w:color="auto" w:fill="F9FBFB"/>
            <w:vAlign w:val="center"/>
          </w:tcPr>
          <w:p w14:paraId="10771DC4" w14:textId="1D0E1D6B" w:rsidR="00D112E2" w:rsidRPr="00AA265A" w:rsidRDefault="00D112E2"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Excess under 75 mortality rate in adults with serious mental illness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4BD92B0" w14:textId="1427F2BE"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Linked PCMD-MHMDS data / ONS </w:t>
            </w:r>
            <w:r w:rsidR="00671AAD" w:rsidRPr="00AA265A">
              <w:rPr>
                <w:rFonts w:ascii="Calibri" w:eastAsia="Arial" w:hAnsi="Calibri" w:cs="Calibri"/>
                <w:sz w:val="20"/>
                <w:lang w:val="en-GB"/>
              </w:rPr>
              <w:t>Mortality /</w:t>
            </w:r>
            <w:r w:rsidRPr="00AA265A">
              <w:rPr>
                <w:rFonts w:ascii="Calibri" w:eastAsia="Arial" w:hAnsi="Calibri" w:cs="Calibri"/>
                <w:sz w:val="20"/>
                <w:lang w:val="en-GB"/>
              </w:rPr>
              <w:t xml:space="preserve"> ONS populations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7B14367"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112E2" w:rsidRPr="00AA265A" w14:paraId="062F95E9" w14:textId="77777777" w:rsidTr="00475956">
        <w:tc>
          <w:tcPr>
            <w:tcW w:w="0" w:type="auto"/>
            <w:tcBorders>
              <w:top w:val="single" w:sz="5" w:space="0" w:color="000000"/>
              <w:left w:val="single" w:sz="5" w:space="0" w:color="000000"/>
              <w:bottom w:val="single" w:sz="5" w:space="0" w:color="000000"/>
              <w:right w:val="single" w:sz="5" w:space="0" w:color="000000"/>
            </w:tcBorders>
            <w:vAlign w:val="center"/>
          </w:tcPr>
          <w:p w14:paraId="3C259DAB" w14:textId="77777777" w:rsidR="00D112E2" w:rsidRPr="00AA265A" w:rsidRDefault="00D112E2" w:rsidP="00475956">
            <w:pPr>
              <w:spacing w:after="0"/>
              <w:ind w:left="225"/>
              <w:rPr>
                <w:rFonts w:ascii="Calibri" w:eastAsia="Arial" w:hAnsi="Calibri" w:cs="Calibri"/>
                <w:sz w:val="20"/>
                <w:lang w:val="en-GB"/>
              </w:rPr>
            </w:pPr>
            <w:r w:rsidRPr="00AA265A">
              <w:rPr>
                <w:rFonts w:ascii="Calibri" w:eastAsia="Arial" w:hAnsi="Calibri" w:cs="Calibri"/>
                <w:sz w:val="20"/>
                <w:lang w:val="en-GB"/>
              </w:rPr>
              <w:t>1.5.ii</w:t>
            </w:r>
          </w:p>
        </w:tc>
        <w:tc>
          <w:tcPr>
            <w:tcW w:w="8877" w:type="dxa"/>
            <w:tcBorders>
              <w:top w:val="single" w:sz="5" w:space="0" w:color="000000"/>
              <w:left w:val="single" w:sz="5" w:space="0" w:color="000000"/>
              <w:bottom w:val="single" w:sz="5" w:space="0" w:color="000000"/>
              <w:right w:val="single" w:sz="5" w:space="0" w:color="000000"/>
            </w:tcBorders>
            <w:vAlign w:val="center"/>
          </w:tcPr>
          <w:p w14:paraId="0A1E757A" w14:textId="7473205E" w:rsidR="00D112E2" w:rsidRPr="00AA265A" w:rsidRDefault="00D112E2" w:rsidP="00042671">
            <w:pPr>
              <w:spacing w:after="0"/>
              <w:ind w:left="21" w:firstLine="93"/>
              <w:rPr>
                <w:rFonts w:ascii="Calibri" w:eastAsia="Arial" w:hAnsi="Calibri" w:cs="Calibri"/>
                <w:sz w:val="20"/>
                <w:lang w:val="en-GB"/>
              </w:rPr>
            </w:pPr>
            <w:r w:rsidRPr="00AA265A">
              <w:rPr>
                <w:rFonts w:ascii="Calibri" w:eastAsia="Arial" w:hAnsi="Calibri" w:cs="Calibri"/>
                <w:sz w:val="20"/>
                <w:lang w:val="en-GB"/>
              </w:rPr>
              <w:t xml:space="preserve">Excess under 75 mortality rate in adults with </w:t>
            </w:r>
            <w:r w:rsidR="00671AAD" w:rsidRPr="00AA265A">
              <w:rPr>
                <w:rFonts w:ascii="Calibri" w:eastAsia="Arial" w:hAnsi="Calibri" w:cs="Calibri"/>
                <w:sz w:val="20"/>
                <w:lang w:val="en-GB"/>
              </w:rPr>
              <w:t>common mental</w:t>
            </w:r>
            <w:r w:rsidRPr="00AA265A">
              <w:rPr>
                <w:rFonts w:ascii="Calibri" w:eastAsia="Arial" w:hAnsi="Calibri" w:cs="Calibri"/>
                <w:sz w:val="20"/>
                <w:lang w:val="en-GB"/>
              </w:rPr>
              <w:t xml:space="preserve"> illness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D8D8051"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488089B4"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D112E2" w:rsidRPr="00AA265A" w14:paraId="39EF1D87" w14:textId="77777777" w:rsidTr="00475956">
        <w:tc>
          <w:tcPr>
            <w:tcW w:w="0" w:type="auto"/>
            <w:tcBorders>
              <w:top w:val="single" w:sz="5" w:space="0" w:color="000000"/>
              <w:left w:val="single" w:sz="5" w:space="0" w:color="000000"/>
              <w:bottom w:val="single" w:sz="5" w:space="0" w:color="000000"/>
              <w:right w:val="single" w:sz="5" w:space="0" w:color="000000"/>
            </w:tcBorders>
            <w:vAlign w:val="center"/>
          </w:tcPr>
          <w:p w14:paraId="6A96C51D" w14:textId="77777777" w:rsidR="00D112E2" w:rsidRPr="00AA265A" w:rsidRDefault="00D112E2" w:rsidP="00475956">
            <w:pPr>
              <w:spacing w:after="0"/>
              <w:ind w:left="213"/>
              <w:rPr>
                <w:rFonts w:ascii="Calibri" w:eastAsia="Arial" w:hAnsi="Calibri" w:cs="Calibri"/>
                <w:sz w:val="20"/>
                <w:lang w:val="en-GB"/>
              </w:rPr>
            </w:pPr>
            <w:r w:rsidRPr="00AA265A">
              <w:rPr>
                <w:rFonts w:ascii="Calibri" w:eastAsia="Arial" w:hAnsi="Calibri" w:cs="Calibri"/>
                <w:sz w:val="20"/>
                <w:lang w:val="en-GB"/>
              </w:rPr>
              <w:lastRenderedPageBreak/>
              <w:t>1.5.iii</w:t>
            </w:r>
          </w:p>
        </w:tc>
        <w:tc>
          <w:tcPr>
            <w:tcW w:w="8877" w:type="dxa"/>
            <w:tcBorders>
              <w:top w:val="single" w:sz="5" w:space="0" w:color="000000"/>
              <w:left w:val="single" w:sz="5" w:space="0" w:color="000000"/>
              <w:bottom w:val="single" w:sz="5" w:space="0" w:color="000000"/>
              <w:right w:val="single" w:sz="5" w:space="0" w:color="000000"/>
            </w:tcBorders>
            <w:vAlign w:val="center"/>
          </w:tcPr>
          <w:p w14:paraId="3514CF97" w14:textId="452858A7" w:rsidR="005F7FB7" w:rsidRPr="00AA265A" w:rsidRDefault="00D112E2" w:rsidP="00042671">
            <w:pPr>
              <w:spacing w:after="0"/>
              <w:ind w:left="114"/>
              <w:rPr>
                <w:rFonts w:ascii="Calibri" w:eastAsia="Arial" w:hAnsi="Calibri" w:cs="Calibri"/>
                <w:sz w:val="20"/>
                <w:lang w:val="en-GB"/>
              </w:rPr>
            </w:pPr>
            <w:r w:rsidRPr="00AA265A">
              <w:rPr>
                <w:rFonts w:ascii="Calibri" w:eastAsia="Arial" w:hAnsi="Calibri" w:cs="Calibri"/>
                <w:sz w:val="20"/>
                <w:lang w:val="en-GB"/>
              </w:rPr>
              <w:t xml:space="preserve">Suicide and mortality from injury of undetermined intent among people with recent </w:t>
            </w:r>
            <w:r w:rsidR="00671AAD" w:rsidRPr="00AA265A">
              <w:rPr>
                <w:rFonts w:ascii="Calibri" w:eastAsia="Arial" w:hAnsi="Calibri" w:cs="Calibri"/>
                <w:sz w:val="20"/>
                <w:lang w:val="en-GB"/>
              </w:rPr>
              <w:t>contact from</w:t>
            </w:r>
            <w:r w:rsidRPr="00AA265A">
              <w:rPr>
                <w:rFonts w:ascii="Calibri" w:eastAsia="Arial" w:hAnsi="Calibri" w:cs="Calibri"/>
                <w:sz w:val="20"/>
                <w:lang w:val="en-GB"/>
              </w:rPr>
              <w:t xml:space="preserve"> NHS services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A6C9677"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2D53F6E"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5D6BAB" w:rsidRPr="00AA265A" w14:paraId="1C5854B7" w14:textId="77777777" w:rsidTr="00475956">
        <w:trPr>
          <w:trHeight w:val="493"/>
        </w:trPr>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6A8CB881" w14:textId="04B7D949" w:rsidR="005D6BAB" w:rsidRPr="00AA265A" w:rsidRDefault="005D6BAB" w:rsidP="00475956">
            <w:pPr>
              <w:spacing w:after="0"/>
              <w:ind w:left="142"/>
              <w:rPr>
                <w:rFonts w:ascii="Calibri" w:eastAsia="Arial" w:hAnsi="Calibri" w:cs="Calibri"/>
                <w:sz w:val="20"/>
                <w:lang w:val="en-GB"/>
              </w:rPr>
            </w:pPr>
            <w:r w:rsidRPr="00AA265A">
              <w:rPr>
                <w:rFonts w:ascii="Calibri" w:eastAsia="Arial" w:hAnsi="Calibri" w:cs="Calibri"/>
                <w:b/>
                <w:sz w:val="20"/>
                <w:lang w:val="en-GB"/>
              </w:rPr>
              <w:t>Indicator number</w:t>
            </w:r>
          </w:p>
        </w:tc>
        <w:tc>
          <w:tcPr>
            <w:tcW w:w="887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338F2713" w14:textId="1C176F2F" w:rsidR="005D6BAB" w:rsidRPr="00AA265A" w:rsidRDefault="005D6BAB" w:rsidP="00475956">
            <w:pPr>
              <w:spacing w:after="0"/>
              <w:ind w:left="21"/>
              <w:rPr>
                <w:rFonts w:ascii="Calibri" w:eastAsia="Arial" w:hAnsi="Calibri" w:cs="Calibri"/>
                <w:sz w:val="20"/>
                <w:lang w:val="en-GB"/>
              </w:rPr>
            </w:pPr>
            <w:r w:rsidRPr="00AA265A">
              <w:rPr>
                <w:rFonts w:ascii="Calibri" w:eastAsia="Arial" w:hAnsi="Calibri" w:cs="Calibri"/>
                <w:b/>
                <w:sz w:val="20"/>
                <w:lang w:val="en-GB"/>
              </w:rPr>
              <w:t>Indicator</w:t>
            </w:r>
          </w:p>
        </w:tc>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15DAC132" w14:textId="4A111140" w:rsidR="005D6BAB" w:rsidRPr="00AA265A" w:rsidRDefault="005D6BAB" w:rsidP="00475956">
            <w:pPr>
              <w:spacing w:after="0"/>
              <w:ind w:left="21"/>
              <w:rPr>
                <w:rFonts w:ascii="Calibri" w:eastAsia="Arial" w:hAnsi="Calibri" w:cs="Calibri"/>
                <w:sz w:val="20"/>
                <w:lang w:val="en-GB"/>
              </w:rPr>
            </w:pPr>
            <w:r w:rsidRPr="00AA265A">
              <w:rPr>
                <w:rFonts w:ascii="Calibri" w:eastAsia="Arial" w:hAnsi="Calibri" w:cs="Calibri"/>
                <w:b/>
                <w:sz w:val="20"/>
                <w:lang w:val="en-GB"/>
              </w:rPr>
              <w:t>Data source</w:t>
            </w:r>
          </w:p>
        </w:tc>
        <w:tc>
          <w:tcPr>
            <w:tcW w:w="0" w:type="auto"/>
            <w:tcBorders>
              <w:top w:val="single" w:sz="5" w:space="0" w:color="000000"/>
              <w:left w:val="single" w:sz="5" w:space="0" w:color="000000"/>
              <w:bottom w:val="single" w:sz="5" w:space="0" w:color="000000"/>
              <w:right w:val="single" w:sz="5" w:space="0" w:color="000000"/>
            </w:tcBorders>
            <w:shd w:val="clear" w:color="auto" w:fill="D0D4D5"/>
            <w:vAlign w:val="center"/>
          </w:tcPr>
          <w:p w14:paraId="043264F9" w14:textId="0BCFA06A" w:rsidR="005D6BAB" w:rsidRPr="00AA265A" w:rsidRDefault="005D6BAB" w:rsidP="00475956">
            <w:pPr>
              <w:spacing w:after="0"/>
              <w:ind w:left="21"/>
              <w:rPr>
                <w:rFonts w:ascii="Calibri" w:eastAsia="Arial" w:hAnsi="Calibri" w:cs="Calibri"/>
                <w:sz w:val="20"/>
                <w:lang w:val="en-GB"/>
              </w:rPr>
            </w:pPr>
            <w:r w:rsidRPr="00AA265A">
              <w:rPr>
                <w:rFonts w:ascii="Calibri" w:eastAsia="Arial" w:hAnsi="Calibri" w:cs="Calibri"/>
                <w:b/>
                <w:sz w:val="20"/>
                <w:lang w:val="en-GB"/>
              </w:rPr>
              <w:t>Frequency of publication</w:t>
            </w:r>
          </w:p>
        </w:tc>
      </w:tr>
      <w:tr w:rsidR="00D112E2" w:rsidRPr="00AA265A" w14:paraId="1AE3057D"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vAlign w:val="center"/>
          </w:tcPr>
          <w:p w14:paraId="5A020768" w14:textId="30A099C3" w:rsidR="00D112E2" w:rsidRPr="00AA265A" w:rsidRDefault="00ED7A24" w:rsidP="00475956">
            <w:pPr>
              <w:spacing w:after="0"/>
              <w:ind w:left="21"/>
              <w:rPr>
                <w:rFonts w:ascii="Calibri" w:eastAsia="Arial" w:hAnsi="Calibri" w:cs="Calibri"/>
                <w:color w:val="FFFFFF" w:themeColor="background1"/>
                <w:sz w:val="20"/>
                <w:lang w:val="en-GB"/>
              </w:rPr>
            </w:pPr>
            <w:r w:rsidRPr="00AA265A">
              <w:rPr>
                <w:rFonts w:ascii="Calibri" w:eastAsia="Arial" w:hAnsi="Calibri" w:cs="Calibri"/>
                <w:b/>
                <w:bCs/>
                <w:color w:val="FFFFFF" w:themeColor="background1"/>
                <w:sz w:val="20"/>
                <w:lang w:val="en-GB"/>
              </w:rPr>
              <w:t xml:space="preserve">Outcome: </w:t>
            </w:r>
            <w:r w:rsidR="00D112E2" w:rsidRPr="00AA265A">
              <w:rPr>
                <w:rFonts w:ascii="Calibri" w:eastAsia="Arial" w:hAnsi="Calibri" w:cs="Calibri"/>
                <w:b/>
                <w:bCs/>
                <w:color w:val="FFFFFF" w:themeColor="background1"/>
                <w:sz w:val="20"/>
                <w:lang w:val="en-GB"/>
              </w:rPr>
              <w:t>Reducing</w:t>
            </w:r>
            <w:r w:rsidRPr="00AA265A">
              <w:rPr>
                <w:rFonts w:ascii="Calibri" w:eastAsia="Arial" w:hAnsi="Calibri" w:cs="Calibri"/>
                <w:b/>
                <w:bCs/>
                <w:color w:val="FFFFFF" w:themeColor="background1"/>
                <w:sz w:val="20"/>
                <w:lang w:val="en-GB"/>
              </w:rPr>
              <w:t xml:space="preserve"> </w:t>
            </w:r>
            <w:r w:rsidR="00BC5BA9" w:rsidRPr="00AA265A">
              <w:rPr>
                <w:rFonts w:ascii="Calibri" w:eastAsia="Arial" w:hAnsi="Calibri" w:cs="Calibri"/>
                <w:b/>
                <w:bCs/>
                <w:color w:val="FFFFFF" w:themeColor="background1"/>
                <w:sz w:val="20"/>
                <w:lang w:val="en-GB"/>
              </w:rPr>
              <w:t>mortality in</w:t>
            </w:r>
            <w:r w:rsidRPr="00AA265A">
              <w:rPr>
                <w:rFonts w:ascii="Calibri" w:eastAsia="Arial" w:hAnsi="Calibri" w:cs="Calibri"/>
                <w:b/>
                <w:bCs/>
                <w:color w:val="FFFFFF" w:themeColor="background1"/>
                <w:sz w:val="20"/>
                <w:lang w:val="en-GB"/>
              </w:rPr>
              <w:t xml:space="preserve"> </w:t>
            </w:r>
            <w:r w:rsidR="00D112E2" w:rsidRPr="00AA265A">
              <w:rPr>
                <w:rFonts w:ascii="Calibri" w:eastAsia="Arial" w:hAnsi="Calibri" w:cs="Calibri"/>
                <w:b/>
                <w:bCs/>
                <w:color w:val="FFFFFF" w:themeColor="background1"/>
                <w:sz w:val="20"/>
                <w:lang w:val="en-GB"/>
              </w:rPr>
              <w:t>children</w:t>
            </w:r>
          </w:p>
        </w:tc>
      </w:tr>
      <w:tr w:rsidR="00D112E2" w:rsidRPr="00AA265A" w14:paraId="6478F4D8" w14:textId="77777777" w:rsidTr="00475956">
        <w:tc>
          <w:tcPr>
            <w:tcW w:w="0" w:type="auto"/>
            <w:tcBorders>
              <w:top w:val="single" w:sz="5" w:space="0" w:color="000000"/>
              <w:left w:val="single" w:sz="5" w:space="0" w:color="000000"/>
              <w:bottom w:val="single" w:sz="5" w:space="0" w:color="000000"/>
              <w:right w:val="single" w:sz="5" w:space="0" w:color="000000"/>
            </w:tcBorders>
            <w:vAlign w:val="center"/>
          </w:tcPr>
          <w:p w14:paraId="254C9139" w14:textId="77777777" w:rsidR="00D112E2" w:rsidRPr="00AA265A" w:rsidRDefault="00D112E2" w:rsidP="00475956">
            <w:pPr>
              <w:spacing w:after="0"/>
              <w:ind w:left="237"/>
              <w:rPr>
                <w:rFonts w:ascii="Calibri" w:eastAsia="Arial" w:hAnsi="Calibri" w:cs="Calibri"/>
                <w:sz w:val="20"/>
                <w:lang w:val="en-GB"/>
              </w:rPr>
            </w:pPr>
            <w:r w:rsidRPr="00AA265A">
              <w:rPr>
                <w:rFonts w:ascii="Calibri" w:eastAsia="Arial" w:hAnsi="Calibri" w:cs="Calibri"/>
                <w:sz w:val="20"/>
                <w:lang w:val="en-GB"/>
              </w:rPr>
              <w:t>1.6.i</w:t>
            </w:r>
          </w:p>
        </w:tc>
        <w:tc>
          <w:tcPr>
            <w:tcW w:w="8877" w:type="dxa"/>
            <w:tcBorders>
              <w:top w:val="single" w:sz="5" w:space="0" w:color="000000"/>
              <w:left w:val="single" w:sz="5" w:space="0" w:color="000000"/>
              <w:bottom w:val="single" w:sz="5" w:space="0" w:color="000000"/>
              <w:right w:val="single" w:sz="5" w:space="0" w:color="000000"/>
            </w:tcBorders>
            <w:vAlign w:val="center"/>
          </w:tcPr>
          <w:p w14:paraId="056BEEA2"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Infant mortality</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18AE75CD" w14:textId="55E737F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Child </w:t>
            </w:r>
            <w:r w:rsidR="00671AAD" w:rsidRPr="00AA265A">
              <w:rPr>
                <w:rFonts w:ascii="Calibri" w:eastAsia="Arial" w:hAnsi="Calibri" w:cs="Calibri"/>
                <w:sz w:val="20"/>
                <w:lang w:val="en-GB"/>
              </w:rPr>
              <w:t>Mortality in</w:t>
            </w:r>
            <w:r w:rsidRPr="00AA265A">
              <w:rPr>
                <w:rFonts w:ascii="Calibri" w:eastAsia="Arial" w:hAnsi="Calibri" w:cs="Calibri"/>
                <w:sz w:val="20"/>
                <w:lang w:val="en-GB"/>
              </w:rPr>
              <w:t xml:space="preserve"> England  and Wales</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77E9EEBE"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D112E2" w:rsidRPr="00AA265A" w14:paraId="47A62E4B" w14:textId="77777777" w:rsidTr="00475956">
        <w:tc>
          <w:tcPr>
            <w:tcW w:w="0" w:type="auto"/>
            <w:tcBorders>
              <w:top w:val="single" w:sz="5" w:space="0" w:color="000000"/>
              <w:left w:val="single" w:sz="5" w:space="0" w:color="000000"/>
              <w:bottom w:val="single" w:sz="5" w:space="0" w:color="000000"/>
              <w:right w:val="single" w:sz="5" w:space="0" w:color="000000"/>
            </w:tcBorders>
            <w:vAlign w:val="center"/>
          </w:tcPr>
          <w:p w14:paraId="0F55EC32" w14:textId="77777777" w:rsidR="00D112E2" w:rsidRPr="00AA265A" w:rsidRDefault="00D112E2" w:rsidP="00475956">
            <w:pPr>
              <w:spacing w:after="0"/>
              <w:ind w:left="225"/>
              <w:rPr>
                <w:rFonts w:ascii="Calibri" w:eastAsia="Arial" w:hAnsi="Calibri" w:cs="Calibri"/>
                <w:sz w:val="20"/>
                <w:lang w:val="en-GB"/>
              </w:rPr>
            </w:pPr>
            <w:r w:rsidRPr="00AA265A">
              <w:rPr>
                <w:rFonts w:ascii="Calibri" w:eastAsia="Arial" w:hAnsi="Calibri" w:cs="Calibri"/>
                <w:sz w:val="20"/>
                <w:lang w:val="en-GB"/>
              </w:rPr>
              <w:t>1.6.ii</w:t>
            </w:r>
          </w:p>
        </w:tc>
        <w:tc>
          <w:tcPr>
            <w:tcW w:w="8877" w:type="dxa"/>
            <w:tcBorders>
              <w:top w:val="single" w:sz="5" w:space="0" w:color="000000"/>
              <w:left w:val="single" w:sz="5" w:space="0" w:color="000000"/>
              <w:bottom w:val="single" w:sz="5" w:space="0" w:color="000000"/>
              <w:right w:val="single" w:sz="5" w:space="0" w:color="000000"/>
            </w:tcBorders>
            <w:vAlign w:val="center"/>
          </w:tcPr>
          <w:p w14:paraId="6E52F8F4" w14:textId="79747F06"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Five-year survival from all </w:t>
            </w:r>
            <w:r w:rsidR="00671AAD" w:rsidRPr="00AA265A">
              <w:rPr>
                <w:rFonts w:ascii="Calibri" w:eastAsia="Arial" w:hAnsi="Calibri" w:cs="Calibri"/>
                <w:sz w:val="20"/>
                <w:lang w:val="en-GB"/>
              </w:rPr>
              <w:t>cancers in</w:t>
            </w:r>
            <w:r w:rsidRPr="00AA265A">
              <w:rPr>
                <w:rFonts w:ascii="Calibri" w:eastAsia="Arial" w:hAnsi="Calibri" w:cs="Calibri"/>
                <w:sz w:val="20"/>
                <w:lang w:val="en-GB"/>
              </w:rPr>
              <w:t xml:space="preserve"> children</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00258ABA" w14:textId="139D5A6B"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 xml:space="preserve">ONS </w:t>
            </w:r>
            <w:r w:rsidR="00671AAD" w:rsidRPr="00AA265A">
              <w:rPr>
                <w:rFonts w:ascii="Calibri" w:eastAsia="Arial" w:hAnsi="Calibri" w:cs="Calibri"/>
                <w:sz w:val="20"/>
                <w:lang w:val="en-GB"/>
              </w:rPr>
              <w:t>Childhood Cancer</w:t>
            </w:r>
            <w:r w:rsidRPr="00AA265A">
              <w:rPr>
                <w:rFonts w:ascii="Calibri" w:eastAsia="Arial" w:hAnsi="Calibri" w:cs="Calibri"/>
                <w:sz w:val="20"/>
                <w:lang w:val="en-GB"/>
              </w:rPr>
              <w:t xml:space="preserve"> </w:t>
            </w:r>
            <w:r w:rsidR="00671AAD" w:rsidRPr="00AA265A">
              <w:rPr>
                <w:rFonts w:ascii="Calibri" w:eastAsia="Arial" w:hAnsi="Calibri" w:cs="Calibri"/>
                <w:sz w:val="20"/>
                <w:lang w:val="en-GB"/>
              </w:rPr>
              <w:t>Survival in</w:t>
            </w:r>
            <w:r w:rsidRPr="00AA265A">
              <w:rPr>
                <w:rFonts w:ascii="Calibri" w:eastAsia="Arial" w:hAnsi="Calibri" w:cs="Calibri"/>
                <w:sz w:val="20"/>
                <w:lang w:val="en-GB"/>
              </w:rPr>
              <w:t xml:space="preserve"> England</w:t>
            </w:r>
          </w:p>
        </w:tc>
        <w:tc>
          <w:tcPr>
            <w:tcW w:w="0" w:type="auto"/>
            <w:tcBorders>
              <w:top w:val="single" w:sz="5" w:space="0" w:color="000000"/>
              <w:left w:val="single" w:sz="5" w:space="0" w:color="000000"/>
              <w:bottom w:val="single" w:sz="5" w:space="0" w:color="000000"/>
              <w:right w:val="single" w:sz="5" w:space="0" w:color="000000"/>
            </w:tcBorders>
            <w:shd w:val="clear" w:color="auto" w:fill="F9FBFB"/>
            <w:vAlign w:val="center"/>
          </w:tcPr>
          <w:p w14:paraId="3B47AC35"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BC5BA9" w:rsidRPr="00AA265A" w14:paraId="4D8A7D30" w14:textId="77777777" w:rsidTr="00475956">
        <w:tc>
          <w:tcPr>
            <w:tcW w:w="15544"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vAlign w:val="center"/>
          </w:tcPr>
          <w:p w14:paraId="62D9832F" w14:textId="517CA752" w:rsidR="00BC5BA9" w:rsidRPr="00AA265A" w:rsidRDefault="00BC5BA9" w:rsidP="00475956">
            <w:pPr>
              <w:spacing w:after="0"/>
              <w:ind w:left="21"/>
              <w:rPr>
                <w:rFonts w:ascii="Calibri" w:eastAsia="Arial" w:hAnsi="Calibri" w:cs="Calibri"/>
                <w:b/>
                <w:bCs/>
                <w:sz w:val="20"/>
                <w:lang w:val="en-GB"/>
              </w:rPr>
            </w:pPr>
            <w:r w:rsidRPr="00AA265A">
              <w:rPr>
                <w:rFonts w:ascii="Calibri" w:eastAsia="Arial" w:hAnsi="Calibri" w:cs="Calibri"/>
                <w:b/>
                <w:bCs/>
                <w:color w:val="FFFFFF" w:themeColor="background1"/>
                <w:sz w:val="20"/>
                <w:lang w:val="en-GB"/>
              </w:rPr>
              <w:t>Outcome: Reducing premature death in people with a learning disability</w:t>
            </w:r>
          </w:p>
        </w:tc>
      </w:tr>
      <w:tr w:rsidR="00D112E2" w:rsidRPr="00AA265A" w14:paraId="153A6B0B" w14:textId="77777777" w:rsidTr="00475956">
        <w:tc>
          <w:tcPr>
            <w:tcW w:w="0" w:type="auto"/>
            <w:tcBorders>
              <w:top w:val="single" w:sz="5" w:space="0" w:color="000000"/>
              <w:left w:val="single" w:sz="5" w:space="0" w:color="000000"/>
              <w:bottom w:val="single" w:sz="5" w:space="0" w:color="000000"/>
              <w:right w:val="single" w:sz="5" w:space="0" w:color="000000"/>
            </w:tcBorders>
            <w:vAlign w:val="center"/>
          </w:tcPr>
          <w:p w14:paraId="4D4ACE95" w14:textId="77777777" w:rsidR="00D112E2" w:rsidRPr="00AA265A" w:rsidRDefault="00D112E2" w:rsidP="00475956">
            <w:pPr>
              <w:spacing w:after="0"/>
              <w:ind w:left="235" w:right="221"/>
              <w:rPr>
                <w:rFonts w:ascii="Calibri" w:eastAsia="Arial" w:hAnsi="Calibri" w:cs="Calibri"/>
                <w:sz w:val="20"/>
                <w:lang w:val="en-GB"/>
              </w:rPr>
            </w:pPr>
            <w:r w:rsidRPr="00AA265A">
              <w:rPr>
                <w:rFonts w:ascii="Calibri" w:eastAsia="Arial" w:hAnsi="Calibri" w:cs="Calibri"/>
                <w:sz w:val="20"/>
                <w:lang w:val="en-GB"/>
              </w:rPr>
              <w:t>1.7</w:t>
            </w:r>
          </w:p>
        </w:tc>
        <w:tc>
          <w:tcPr>
            <w:tcW w:w="8877" w:type="dxa"/>
            <w:tcBorders>
              <w:top w:val="single" w:sz="5" w:space="0" w:color="000000"/>
              <w:left w:val="single" w:sz="5" w:space="0" w:color="000000"/>
              <w:bottom w:val="single" w:sz="5" w:space="0" w:color="000000"/>
              <w:right w:val="single" w:sz="5" w:space="0" w:color="000000"/>
            </w:tcBorders>
            <w:vAlign w:val="center"/>
          </w:tcPr>
          <w:p w14:paraId="49E41414" w14:textId="730AFFFF" w:rsidR="00D112E2" w:rsidRPr="00AA265A" w:rsidRDefault="00671AAD" w:rsidP="00475956">
            <w:pPr>
              <w:spacing w:after="0"/>
              <w:ind w:left="21"/>
              <w:rPr>
                <w:rFonts w:ascii="Calibri" w:eastAsia="Arial" w:hAnsi="Calibri" w:cs="Calibri"/>
                <w:sz w:val="20"/>
                <w:lang w:val="en-GB"/>
              </w:rPr>
            </w:pPr>
            <w:r w:rsidRPr="00AA265A">
              <w:rPr>
                <w:rFonts w:ascii="Calibri" w:eastAsia="Arial" w:hAnsi="Calibri" w:cs="Calibri"/>
                <w:sz w:val="20"/>
                <w:lang w:val="en-GB"/>
              </w:rPr>
              <w:t>Excess under</w:t>
            </w:r>
            <w:r w:rsidR="00D112E2" w:rsidRPr="00AA265A">
              <w:rPr>
                <w:rFonts w:ascii="Calibri" w:eastAsia="Arial" w:hAnsi="Calibri" w:cs="Calibri"/>
                <w:sz w:val="20"/>
                <w:lang w:val="en-GB"/>
              </w:rPr>
              <w:t xml:space="preserve"> 60 </w:t>
            </w:r>
            <w:r w:rsidRPr="00AA265A">
              <w:rPr>
                <w:rFonts w:ascii="Calibri" w:eastAsia="Arial" w:hAnsi="Calibri" w:cs="Calibri"/>
                <w:sz w:val="20"/>
                <w:lang w:val="en-GB"/>
              </w:rPr>
              <w:t>mortality rate</w:t>
            </w:r>
            <w:r w:rsidR="00D112E2" w:rsidRPr="00AA265A">
              <w:rPr>
                <w:rFonts w:ascii="Calibri" w:eastAsia="Arial" w:hAnsi="Calibri" w:cs="Calibri"/>
                <w:sz w:val="20"/>
                <w:lang w:val="en-GB"/>
              </w:rPr>
              <w:t xml:space="preserve"> in adults with a learning  disability</w:t>
            </w:r>
          </w:p>
        </w:tc>
        <w:tc>
          <w:tcPr>
            <w:tcW w:w="0" w:type="auto"/>
            <w:tcBorders>
              <w:top w:val="single" w:sz="5" w:space="0" w:color="000000"/>
              <w:left w:val="single" w:sz="5" w:space="0" w:color="000000"/>
              <w:bottom w:val="single" w:sz="5" w:space="0" w:color="000000"/>
              <w:right w:val="single" w:sz="5" w:space="0" w:color="000000"/>
            </w:tcBorders>
            <w:vAlign w:val="center"/>
          </w:tcPr>
          <w:p w14:paraId="4DE316F6"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0" w:type="auto"/>
            <w:tcBorders>
              <w:top w:val="single" w:sz="5" w:space="0" w:color="000000"/>
              <w:left w:val="single" w:sz="5" w:space="0" w:color="000000"/>
              <w:bottom w:val="single" w:sz="5" w:space="0" w:color="000000"/>
              <w:right w:val="single" w:sz="5" w:space="0" w:color="000000"/>
            </w:tcBorders>
            <w:vAlign w:val="center"/>
          </w:tcPr>
          <w:p w14:paraId="1BF4B116" w14:textId="77777777" w:rsidR="00D112E2" w:rsidRPr="00AA265A" w:rsidRDefault="00D112E2"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bl>
    <w:p w14:paraId="7D29347F" w14:textId="2BF3B3BC" w:rsidR="00D5195B" w:rsidRPr="00AA265A" w:rsidRDefault="00D5195B" w:rsidP="00D5195B">
      <w:pPr>
        <w:spacing w:before="3" w:line="40" w:lineRule="exact"/>
        <w:rPr>
          <w:szCs w:val="24"/>
          <w:lang w:val="en-GB"/>
        </w:rPr>
      </w:pPr>
      <w:r w:rsidRPr="00AA265A">
        <w:rPr>
          <w:sz w:val="5"/>
          <w:szCs w:val="5"/>
          <w:lang w:val="en-GB"/>
        </w:rPr>
        <w:br w:type="textWrapping" w:clear="all"/>
      </w:r>
    </w:p>
    <w:tbl>
      <w:tblPr>
        <w:tblW w:w="15600" w:type="dxa"/>
        <w:tblInd w:w="-718" w:type="dxa"/>
        <w:tblLayout w:type="fixed"/>
        <w:tblCellMar>
          <w:left w:w="0" w:type="dxa"/>
          <w:right w:w="0" w:type="dxa"/>
        </w:tblCellMar>
        <w:tblLook w:val="01E0" w:firstRow="1" w:lastRow="1" w:firstColumn="1" w:lastColumn="1" w:noHBand="0" w:noVBand="0"/>
      </w:tblPr>
      <w:tblGrid>
        <w:gridCol w:w="997"/>
        <w:gridCol w:w="8925"/>
        <w:gridCol w:w="4395"/>
        <w:gridCol w:w="1283"/>
      </w:tblGrid>
      <w:tr w:rsidR="00475956" w:rsidRPr="00AA265A" w14:paraId="557392D6"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775F1462" w14:textId="088CB38B" w:rsidR="00475956" w:rsidRPr="00AA265A" w:rsidRDefault="00475956" w:rsidP="00475956">
            <w:pPr>
              <w:spacing w:after="0"/>
              <w:ind w:left="142"/>
              <w:rPr>
                <w:rFonts w:ascii="Calibri" w:eastAsia="Arial" w:hAnsi="Calibri" w:cs="Calibri"/>
                <w:sz w:val="20"/>
                <w:lang w:val="en-GB"/>
              </w:rPr>
            </w:pPr>
            <w:r w:rsidRPr="00AA265A">
              <w:rPr>
                <w:rFonts w:ascii="Calibri" w:eastAsia="Arial" w:hAnsi="Calibri" w:cs="Calibri"/>
                <w:b/>
                <w:sz w:val="20"/>
                <w:lang w:val="en-GB"/>
              </w:rPr>
              <w:t>Indicator number</w:t>
            </w:r>
          </w:p>
        </w:tc>
        <w:tc>
          <w:tcPr>
            <w:tcW w:w="8925"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159DF1B5" w14:textId="18D09BF0"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b/>
                <w:sz w:val="20"/>
                <w:lang w:val="en-GB"/>
              </w:rPr>
              <w:t>Indicator</w:t>
            </w:r>
          </w:p>
        </w:tc>
        <w:tc>
          <w:tcPr>
            <w:tcW w:w="4395"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74E7B34" w14:textId="15FB01C2"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b/>
                <w:sz w:val="20"/>
                <w:lang w:val="en-GB"/>
              </w:rPr>
              <w:t>Data source</w:t>
            </w:r>
          </w:p>
        </w:tc>
        <w:tc>
          <w:tcPr>
            <w:tcW w:w="1283"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48D95A8C" w14:textId="597F3276"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b/>
                <w:sz w:val="20"/>
                <w:lang w:val="en-GB"/>
              </w:rPr>
              <w:t>Frequency of publication</w:t>
            </w:r>
          </w:p>
        </w:tc>
      </w:tr>
      <w:tr w:rsidR="00475956" w:rsidRPr="00AA265A" w14:paraId="7B1026E6"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005EB8"/>
          </w:tcPr>
          <w:p w14:paraId="129862BA" w14:textId="4A129A74" w:rsidR="00475956" w:rsidRPr="00AA265A" w:rsidRDefault="00671AAD" w:rsidP="00042671">
            <w:pPr>
              <w:spacing w:before="60" w:after="60"/>
              <w:ind w:left="21" w:firstLine="117"/>
              <w:rPr>
                <w:rFonts w:ascii="Calibri" w:eastAsia="Arial" w:hAnsi="Calibri" w:cs="Calibri"/>
                <w:sz w:val="20"/>
                <w:lang w:val="en-GB"/>
              </w:rPr>
            </w:pPr>
            <w:r w:rsidRPr="00AA265A">
              <w:rPr>
                <w:rFonts w:ascii="Calibri" w:eastAsia="Arial" w:hAnsi="Calibri" w:cs="Calibri"/>
                <w:b/>
                <w:color w:val="F9FBFB"/>
                <w:sz w:val="22"/>
                <w:szCs w:val="22"/>
                <w:lang w:val="en-GB"/>
              </w:rPr>
              <w:t>Domain 2</w:t>
            </w:r>
            <w:r w:rsidR="00475956" w:rsidRPr="00AA265A">
              <w:rPr>
                <w:rFonts w:ascii="Calibri" w:eastAsia="Arial" w:hAnsi="Calibri" w:cs="Calibri"/>
                <w:b/>
                <w:color w:val="F9FBFB"/>
                <w:sz w:val="22"/>
                <w:szCs w:val="22"/>
                <w:lang w:val="en-GB"/>
              </w:rPr>
              <w:t xml:space="preserve">: Enhancing </w:t>
            </w:r>
            <w:r w:rsidRPr="00AA265A">
              <w:rPr>
                <w:rFonts w:ascii="Calibri" w:eastAsia="Arial" w:hAnsi="Calibri" w:cs="Calibri"/>
                <w:b/>
                <w:color w:val="F9FBFB"/>
                <w:sz w:val="22"/>
                <w:szCs w:val="22"/>
                <w:lang w:val="en-GB"/>
              </w:rPr>
              <w:t>quality of</w:t>
            </w:r>
            <w:r w:rsidR="00475956" w:rsidRPr="00AA265A">
              <w:rPr>
                <w:rFonts w:ascii="Calibri" w:eastAsia="Arial" w:hAnsi="Calibri" w:cs="Calibri"/>
                <w:b/>
                <w:color w:val="F9FBFB"/>
                <w:sz w:val="22"/>
                <w:szCs w:val="22"/>
                <w:lang w:val="en-GB"/>
              </w:rPr>
              <w:t xml:space="preserve"> life for people  with long-term conditions</w:t>
            </w:r>
          </w:p>
        </w:tc>
      </w:tr>
      <w:tr w:rsidR="00475956" w:rsidRPr="00AA265A" w14:paraId="7FE40E21"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5FDAD09" w14:textId="4A5F2A2D"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Overarching Indicator:</w:t>
            </w:r>
          </w:p>
        </w:tc>
      </w:tr>
      <w:tr w:rsidR="00475956" w:rsidRPr="00AA265A" w14:paraId="32669C51" w14:textId="77777777" w:rsidTr="00F346F4">
        <w:tc>
          <w:tcPr>
            <w:tcW w:w="997" w:type="dxa"/>
            <w:tcBorders>
              <w:top w:val="single" w:sz="5" w:space="0" w:color="000000"/>
              <w:left w:val="single" w:sz="5" w:space="0" w:color="000000"/>
              <w:bottom w:val="single" w:sz="5" w:space="0" w:color="000000"/>
              <w:right w:val="single" w:sz="5" w:space="0" w:color="000000"/>
            </w:tcBorders>
          </w:tcPr>
          <w:p w14:paraId="050B2317" w14:textId="77777777" w:rsidR="00475956" w:rsidRPr="00AA265A" w:rsidRDefault="00475956" w:rsidP="00475956">
            <w:pPr>
              <w:spacing w:after="0"/>
              <w:ind w:left="283" w:right="266"/>
              <w:jc w:val="center"/>
              <w:rPr>
                <w:rFonts w:ascii="Calibri" w:eastAsia="Arial" w:hAnsi="Calibri" w:cs="Calibri"/>
                <w:sz w:val="20"/>
                <w:lang w:val="en-GB"/>
              </w:rPr>
            </w:pPr>
            <w:r w:rsidRPr="00AA265A">
              <w:rPr>
                <w:rFonts w:ascii="Calibri" w:eastAsia="Arial" w:hAnsi="Calibri" w:cs="Calibri"/>
                <w:sz w:val="20"/>
                <w:lang w:val="en-GB"/>
              </w:rPr>
              <w:t>2</w:t>
            </w:r>
          </w:p>
        </w:tc>
        <w:tc>
          <w:tcPr>
            <w:tcW w:w="8925" w:type="dxa"/>
            <w:tcBorders>
              <w:top w:val="single" w:sz="5" w:space="0" w:color="000000"/>
              <w:left w:val="single" w:sz="5" w:space="0" w:color="000000"/>
              <w:bottom w:val="single" w:sz="5" w:space="0" w:color="000000"/>
              <w:right w:val="single" w:sz="5" w:space="0" w:color="000000"/>
            </w:tcBorders>
          </w:tcPr>
          <w:p w14:paraId="174DEBD2" w14:textId="54283916"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Health-related quality of life for people with long-</w:t>
            </w:r>
            <w:r w:rsidR="00671AAD" w:rsidRPr="00AA265A">
              <w:rPr>
                <w:rFonts w:ascii="Calibri" w:eastAsia="Arial" w:hAnsi="Calibri" w:cs="Calibri"/>
                <w:sz w:val="20"/>
                <w:lang w:val="en-GB"/>
              </w:rPr>
              <w:t>term conditions</w:t>
            </w:r>
          </w:p>
        </w:tc>
        <w:tc>
          <w:tcPr>
            <w:tcW w:w="4395" w:type="dxa"/>
            <w:tcBorders>
              <w:top w:val="single" w:sz="5" w:space="0" w:color="000000"/>
              <w:left w:val="single" w:sz="5" w:space="0" w:color="000000"/>
              <w:bottom w:val="single" w:sz="5" w:space="0" w:color="000000"/>
              <w:right w:val="single" w:sz="5" w:space="0" w:color="000000"/>
            </w:tcBorders>
          </w:tcPr>
          <w:p w14:paraId="235C8F30"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283" w:type="dxa"/>
            <w:tcBorders>
              <w:top w:val="single" w:sz="5" w:space="0" w:color="000000"/>
              <w:left w:val="single" w:sz="5" w:space="0" w:color="000000"/>
              <w:bottom w:val="single" w:sz="5" w:space="0" w:color="000000"/>
              <w:right w:val="single" w:sz="5" w:space="0" w:color="000000"/>
            </w:tcBorders>
          </w:tcPr>
          <w:p w14:paraId="30EDEB3F"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627B973A"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1F6AE262" w14:textId="04B416D9" w:rsidR="00475956" w:rsidRPr="00AA265A" w:rsidRDefault="00475956"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Ensuring people feel supported to manage their condition</w:t>
            </w:r>
          </w:p>
        </w:tc>
      </w:tr>
      <w:tr w:rsidR="00475956" w:rsidRPr="00AA265A" w14:paraId="61F6E5F2" w14:textId="77777777" w:rsidTr="00F346F4">
        <w:tc>
          <w:tcPr>
            <w:tcW w:w="997" w:type="dxa"/>
            <w:tcBorders>
              <w:top w:val="single" w:sz="5" w:space="0" w:color="000000"/>
              <w:left w:val="single" w:sz="5" w:space="0" w:color="000000"/>
              <w:bottom w:val="single" w:sz="5" w:space="0" w:color="000000"/>
              <w:right w:val="single" w:sz="5" w:space="0" w:color="000000"/>
            </w:tcBorders>
          </w:tcPr>
          <w:p w14:paraId="25878D65" w14:textId="77777777" w:rsidR="00475956" w:rsidRPr="00AA265A" w:rsidRDefault="00475956" w:rsidP="00475956">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2.1</w:t>
            </w:r>
          </w:p>
        </w:tc>
        <w:tc>
          <w:tcPr>
            <w:tcW w:w="8925" w:type="dxa"/>
            <w:tcBorders>
              <w:top w:val="single" w:sz="5" w:space="0" w:color="000000"/>
              <w:left w:val="single" w:sz="5" w:space="0" w:color="000000"/>
              <w:bottom w:val="single" w:sz="5" w:space="0" w:color="000000"/>
              <w:right w:val="single" w:sz="5" w:space="0" w:color="000000"/>
            </w:tcBorders>
          </w:tcPr>
          <w:p w14:paraId="5C48177C" w14:textId="2625C188"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Proportion of people feeling supported to </w:t>
            </w:r>
            <w:r w:rsidR="00671AAD" w:rsidRPr="00AA265A">
              <w:rPr>
                <w:rFonts w:ascii="Calibri" w:eastAsia="Arial" w:hAnsi="Calibri" w:cs="Calibri"/>
                <w:sz w:val="20"/>
                <w:lang w:val="en-GB"/>
              </w:rPr>
              <w:t>manage their</w:t>
            </w:r>
            <w:r w:rsidRPr="00AA265A">
              <w:rPr>
                <w:rFonts w:ascii="Calibri" w:eastAsia="Arial" w:hAnsi="Calibri" w:cs="Calibri"/>
                <w:sz w:val="20"/>
                <w:lang w:val="en-GB"/>
              </w:rPr>
              <w:t xml:space="preserve"> condition</w:t>
            </w:r>
          </w:p>
        </w:tc>
        <w:tc>
          <w:tcPr>
            <w:tcW w:w="4395" w:type="dxa"/>
            <w:tcBorders>
              <w:top w:val="single" w:sz="5" w:space="0" w:color="000000"/>
              <w:left w:val="single" w:sz="5" w:space="0" w:color="000000"/>
              <w:bottom w:val="single" w:sz="5" w:space="0" w:color="000000"/>
              <w:right w:val="single" w:sz="5" w:space="0" w:color="000000"/>
            </w:tcBorders>
          </w:tcPr>
          <w:p w14:paraId="54B9C7F0"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283" w:type="dxa"/>
            <w:tcBorders>
              <w:top w:val="single" w:sz="5" w:space="0" w:color="000000"/>
              <w:left w:val="single" w:sz="5" w:space="0" w:color="000000"/>
              <w:bottom w:val="single" w:sz="5" w:space="0" w:color="000000"/>
              <w:right w:val="single" w:sz="5" w:space="0" w:color="000000"/>
            </w:tcBorders>
          </w:tcPr>
          <w:p w14:paraId="76381E7F"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1C30095D"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2DD69572" w14:textId="0216F6D8" w:rsidR="00475956" w:rsidRPr="00AA265A" w:rsidRDefault="00475956"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functional ability in people with long-term conditions</w:t>
            </w:r>
          </w:p>
        </w:tc>
      </w:tr>
      <w:tr w:rsidR="00475956" w:rsidRPr="00AA265A" w14:paraId="56041165"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F9FBFB"/>
          </w:tcPr>
          <w:p w14:paraId="57E05FD6" w14:textId="77777777" w:rsidR="00475956" w:rsidRPr="00AA265A" w:rsidRDefault="00475956" w:rsidP="00475956">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2.2</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55C9764C" w14:textId="324F3123"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Employment of people with long-</w:t>
            </w:r>
            <w:r w:rsidR="00671AAD" w:rsidRPr="00AA265A">
              <w:rPr>
                <w:rFonts w:ascii="Calibri" w:eastAsia="Arial" w:hAnsi="Calibri" w:cs="Calibri"/>
                <w:sz w:val="20"/>
                <w:lang w:val="en-GB"/>
              </w:rPr>
              <w:t>term conditions</w:t>
            </w:r>
          </w:p>
        </w:tc>
        <w:tc>
          <w:tcPr>
            <w:tcW w:w="4395" w:type="dxa"/>
            <w:tcBorders>
              <w:top w:val="single" w:sz="5" w:space="0" w:color="000000"/>
              <w:left w:val="single" w:sz="5" w:space="0" w:color="000000"/>
              <w:bottom w:val="single" w:sz="5" w:space="0" w:color="000000"/>
              <w:right w:val="single" w:sz="5" w:space="0" w:color="000000"/>
            </w:tcBorders>
            <w:shd w:val="clear" w:color="auto" w:fill="F9FBFB"/>
          </w:tcPr>
          <w:p w14:paraId="2CCC2E7B"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LFS</w:t>
            </w:r>
          </w:p>
        </w:tc>
        <w:tc>
          <w:tcPr>
            <w:tcW w:w="1283" w:type="dxa"/>
            <w:tcBorders>
              <w:top w:val="single" w:sz="5" w:space="0" w:color="000000"/>
              <w:left w:val="single" w:sz="5" w:space="0" w:color="000000"/>
              <w:bottom w:val="single" w:sz="5" w:space="0" w:color="000000"/>
              <w:right w:val="single" w:sz="5" w:space="0" w:color="000000"/>
            </w:tcBorders>
            <w:shd w:val="clear" w:color="auto" w:fill="F9FBFB"/>
          </w:tcPr>
          <w:p w14:paraId="301FFB9A"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Quarterly</w:t>
            </w:r>
          </w:p>
        </w:tc>
      </w:tr>
      <w:tr w:rsidR="00475956" w:rsidRPr="00AA265A" w14:paraId="6FE200B3"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429882E2" w14:textId="2BDFD2FE" w:rsidR="00475956" w:rsidRPr="00AA265A" w:rsidRDefault="00475956"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Reducing time spent in hospital by people with long-term conditions</w:t>
            </w:r>
          </w:p>
        </w:tc>
      </w:tr>
      <w:tr w:rsidR="00475956" w:rsidRPr="00AA265A" w14:paraId="0F7AE734"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F9FBFB"/>
          </w:tcPr>
          <w:p w14:paraId="751C3059" w14:textId="6038AD6A" w:rsidR="00475956" w:rsidRPr="00AA265A" w:rsidRDefault="00475956" w:rsidP="00475956">
            <w:pPr>
              <w:spacing w:after="0"/>
              <w:ind w:left="239"/>
              <w:rPr>
                <w:rFonts w:ascii="Calibri" w:eastAsia="Arial" w:hAnsi="Calibri" w:cs="Calibri"/>
                <w:sz w:val="20"/>
                <w:lang w:val="en-GB"/>
              </w:rPr>
            </w:pPr>
            <w:r w:rsidRPr="00AA265A">
              <w:rPr>
                <w:rFonts w:ascii="Calibri" w:eastAsia="Arial" w:hAnsi="Calibri" w:cs="Calibri"/>
                <w:sz w:val="20"/>
                <w:lang w:val="en-GB"/>
              </w:rPr>
              <w:t>2.</w:t>
            </w:r>
            <w:r w:rsidR="00671AAD" w:rsidRPr="00AA265A">
              <w:rPr>
                <w:rFonts w:ascii="Calibri" w:eastAsia="Arial" w:hAnsi="Calibri" w:cs="Calibri"/>
                <w:sz w:val="20"/>
                <w:lang w:val="en-GB"/>
              </w:rPr>
              <w:t xml:space="preserve">3. </w:t>
            </w:r>
            <w:proofErr w:type="spellStart"/>
            <w:r w:rsidR="00671AAD" w:rsidRPr="00AA265A">
              <w:rPr>
                <w:rFonts w:ascii="Calibri" w:eastAsia="Arial" w:hAnsi="Calibri" w:cs="Calibri"/>
                <w:sz w:val="20"/>
                <w:lang w:val="en-GB"/>
              </w:rPr>
              <w:t>i</w:t>
            </w:r>
            <w:proofErr w:type="spellEnd"/>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5577AC4F" w14:textId="31631538"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Unplanned hospitalisation for chronic ambulatory care </w:t>
            </w:r>
            <w:r w:rsidR="00671AAD" w:rsidRPr="00AA265A">
              <w:rPr>
                <w:rFonts w:ascii="Calibri" w:eastAsia="Arial" w:hAnsi="Calibri" w:cs="Calibri"/>
                <w:sz w:val="20"/>
                <w:lang w:val="en-GB"/>
              </w:rPr>
              <w:t>sensitive conditions</w:t>
            </w:r>
          </w:p>
        </w:tc>
        <w:tc>
          <w:tcPr>
            <w:tcW w:w="4395" w:type="dxa"/>
            <w:tcBorders>
              <w:top w:val="single" w:sz="5" w:space="0" w:color="000000"/>
              <w:left w:val="single" w:sz="5" w:space="0" w:color="000000"/>
              <w:bottom w:val="single" w:sz="5" w:space="0" w:color="000000"/>
              <w:right w:val="single" w:sz="5" w:space="0" w:color="000000"/>
            </w:tcBorders>
            <w:shd w:val="clear" w:color="auto" w:fill="F9FBFB"/>
          </w:tcPr>
          <w:p w14:paraId="6B1A34C7"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HES / ONS populations</w:t>
            </w:r>
          </w:p>
        </w:tc>
        <w:tc>
          <w:tcPr>
            <w:tcW w:w="1283" w:type="dxa"/>
            <w:tcBorders>
              <w:top w:val="single" w:sz="5" w:space="0" w:color="000000"/>
              <w:left w:val="single" w:sz="5" w:space="0" w:color="000000"/>
              <w:bottom w:val="single" w:sz="5" w:space="0" w:color="000000"/>
              <w:right w:val="single" w:sz="5" w:space="0" w:color="000000"/>
            </w:tcBorders>
            <w:shd w:val="clear" w:color="auto" w:fill="F9FBFB"/>
          </w:tcPr>
          <w:p w14:paraId="6767AD94"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44D72229"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F9FBFB"/>
          </w:tcPr>
          <w:p w14:paraId="79046099" w14:textId="77777777" w:rsidR="00475956" w:rsidRPr="00AA265A" w:rsidRDefault="00475956" w:rsidP="00475956">
            <w:pPr>
              <w:spacing w:after="0"/>
              <w:ind w:left="227"/>
              <w:rPr>
                <w:rFonts w:ascii="Calibri" w:eastAsia="Arial" w:hAnsi="Calibri" w:cs="Calibri"/>
                <w:sz w:val="20"/>
                <w:lang w:val="en-GB"/>
              </w:rPr>
            </w:pPr>
            <w:r w:rsidRPr="00AA265A">
              <w:rPr>
                <w:rFonts w:ascii="Calibri" w:eastAsia="Arial" w:hAnsi="Calibri" w:cs="Calibri"/>
                <w:sz w:val="20"/>
                <w:lang w:val="en-GB"/>
              </w:rPr>
              <w:t>2.3.ii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37FABBF4" w14:textId="29AF92FA"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Unplanned hospitalisation for </w:t>
            </w:r>
            <w:r w:rsidR="00671AAD" w:rsidRPr="00AA265A">
              <w:rPr>
                <w:rFonts w:ascii="Calibri" w:eastAsia="Arial" w:hAnsi="Calibri" w:cs="Calibri"/>
                <w:sz w:val="20"/>
                <w:lang w:val="en-GB"/>
              </w:rPr>
              <w:t>asthma, diabetes and</w:t>
            </w:r>
            <w:r w:rsidRPr="00AA265A">
              <w:rPr>
                <w:rFonts w:ascii="Calibri" w:eastAsia="Arial" w:hAnsi="Calibri" w:cs="Calibri"/>
                <w:sz w:val="20"/>
                <w:lang w:val="en-GB"/>
              </w:rPr>
              <w:t xml:space="preserve"> epilepsy in under 19s</w:t>
            </w:r>
          </w:p>
        </w:tc>
        <w:tc>
          <w:tcPr>
            <w:tcW w:w="4395" w:type="dxa"/>
            <w:tcBorders>
              <w:top w:val="single" w:sz="5" w:space="0" w:color="000000"/>
              <w:left w:val="single" w:sz="5" w:space="0" w:color="000000"/>
              <w:bottom w:val="single" w:sz="5" w:space="0" w:color="000000"/>
              <w:right w:val="single" w:sz="5" w:space="0" w:color="000000"/>
            </w:tcBorders>
            <w:shd w:val="clear" w:color="auto" w:fill="F9FBFB"/>
          </w:tcPr>
          <w:p w14:paraId="2909488C"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HES / ONS populations</w:t>
            </w:r>
          </w:p>
        </w:tc>
        <w:tc>
          <w:tcPr>
            <w:tcW w:w="1283" w:type="dxa"/>
            <w:tcBorders>
              <w:top w:val="single" w:sz="5" w:space="0" w:color="000000"/>
              <w:left w:val="single" w:sz="5" w:space="0" w:color="000000"/>
              <w:bottom w:val="single" w:sz="5" w:space="0" w:color="000000"/>
              <w:right w:val="single" w:sz="5" w:space="0" w:color="000000"/>
            </w:tcBorders>
            <w:shd w:val="clear" w:color="auto" w:fill="F9FBFB"/>
          </w:tcPr>
          <w:p w14:paraId="6430F295"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19BBAE24"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ACE5C67" w14:textId="78AF5651" w:rsidR="00475956" w:rsidRPr="00AA265A" w:rsidRDefault="00475956"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Enhancing quality of life for carers</w:t>
            </w:r>
          </w:p>
        </w:tc>
      </w:tr>
      <w:tr w:rsidR="00475956" w:rsidRPr="00AA265A" w14:paraId="46FAD0E0"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F9FBFB"/>
          </w:tcPr>
          <w:p w14:paraId="0C46452E" w14:textId="77777777" w:rsidR="00475956" w:rsidRPr="00AA265A" w:rsidRDefault="00475956" w:rsidP="00475956">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2.4</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7ED8B7B8" w14:textId="77777777"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Health-related quality of life for carers</w:t>
            </w:r>
          </w:p>
        </w:tc>
        <w:tc>
          <w:tcPr>
            <w:tcW w:w="4395" w:type="dxa"/>
            <w:tcBorders>
              <w:top w:val="single" w:sz="5" w:space="0" w:color="000000"/>
              <w:left w:val="single" w:sz="5" w:space="0" w:color="000000"/>
              <w:bottom w:val="single" w:sz="5" w:space="0" w:color="000000"/>
              <w:right w:val="single" w:sz="5" w:space="0" w:color="000000"/>
            </w:tcBorders>
            <w:shd w:val="clear" w:color="auto" w:fill="F9FBFB"/>
          </w:tcPr>
          <w:p w14:paraId="5B0D0F05"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283" w:type="dxa"/>
            <w:tcBorders>
              <w:top w:val="single" w:sz="5" w:space="0" w:color="000000"/>
              <w:left w:val="single" w:sz="5" w:space="0" w:color="000000"/>
              <w:bottom w:val="single" w:sz="5" w:space="0" w:color="000000"/>
              <w:right w:val="single" w:sz="5" w:space="0" w:color="000000"/>
            </w:tcBorders>
            <w:shd w:val="clear" w:color="auto" w:fill="F9FBFB"/>
          </w:tcPr>
          <w:p w14:paraId="1F06125A"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512A24BD"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75802C23" w14:textId="2B4C78E6" w:rsidR="00475956" w:rsidRPr="00AA265A" w:rsidRDefault="00475956"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Enhancing quality of life for people with mental illness</w:t>
            </w:r>
          </w:p>
        </w:tc>
      </w:tr>
      <w:tr w:rsidR="00475956" w:rsidRPr="00AA265A" w14:paraId="1B26B044" w14:textId="77777777" w:rsidTr="00F346F4">
        <w:tc>
          <w:tcPr>
            <w:tcW w:w="997" w:type="dxa"/>
            <w:tcBorders>
              <w:top w:val="single" w:sz="5" w:space="0" w:color="000000"/>
              <w:left w:val="single" w:sz="5" w:space="0" w:color="000000"/>
              <w:bottom w:val="single" w:sz="5" w:space="0" w:color="000000"/>
              <w:right w:val="single" w:sz="5" w:space="0" w:color="000000"/>
            </w:tcBorders>
            <w:shd w:val="clear" w:color="auto" w:fill="F9FBFB"/>
          </w:tcPr>
          <w:p w14:paraId="1F2BF479" w14:textId="77777777" w:rsidR="00475956" w:rsidRPr="00AA265A" w:rsidRDefault="00475956" w:rsidP="00475956">
            <w:pPr>
              <w:spacing w:after="0"/>
              <w:ind w:left="239"/>
              <w:rPr>
                <w:rFonts w:ascii="Calibri" w:eastAsia="Arial" w:hAnsi="Calibri" w:cs="Calibri"/>
                <w:sz w:val="20"/>
                <w:lang w:val="en-GB"/>
              </w:rPr>
            </w:pPr>
            <w:r w:rsidRPr="00AA265A">
              <w:rPr>
                <w:rFonts w:ascii="Calibri" w:eastAsia="Arial" w:hAnsi="Calibri" w:cs="Calibri"/>
                <w:sz w:val="20"/>
                <w:lang w:val="en-GB"/>
              </w:rPr>
              <w:t>2.5.i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744E8A4A" w14:textId="77777777"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Employment of people with mental illness</w:t>
            </w:r>
          </w:p>
        </w:tc>
        <w:tc>
          <w:tcPr>
            <w:tcW w:w="4395" w:type="dxa"/>
            <w:tcBorders>
              <w:top w:val="single" w:sz="5" w:space="0" w:color="000000"/>
              <w:left w:val="single" w:sz="5" w:space="0" w:color="000000"/>
              <w:bottom w:val="single" w:sz="5" w:space="0" w:color="000000"/>
              <w:right w:val="single" w:sz="5" w:space="0" w:color="000000"/>
            </w:tcBorders>
            <w:shd w:val="clear" w:color="auto" w:fill="F9FBFB"/>
          </w:tcPr>
          <w:p w14:paraId="041C2BE7"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LFS</w:t>
            </w:r>
          </w:p>
        </w:tc>
        <w:tc>
          <w:tcPr>
            <w:tcW w:w="1283" w:type="dxa"/>
            <w:tcBorders>
              <w:top w:val="single" w:sz="5" w:space="0" w:color="000000"/>
              <w:left w:val="single" w:sz="5" w:space="0" w:color="000000"/>
              <w:bottom w:val="single" w:sz="5" w:space="0" w:color="000000"/>
              <w:right w:val="single" w:sz="5" w:space="0" w:color="000000"/>
            </w:tcBorders>
            <w:shd w:val="clear" w:color="auto" w:fill="F9FBFB"/>
          </w:tcPr>
          <w:p w14:paraId="47CCE980"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Quarterly</w:t>
            </w:r>
          </w:p>
        </w:tc>
      </w:tr>
      <w:tr w:rsidR="00475956" w:rsidRPr="00AA265A" w14:paraId="572C83E6" w14:textId="77777777" w:rsidTr="00F346F4">
        <w:tc>
          <w:tcPr>
            <w:tcW w:w="997" w:type="dxa"/>
            <w:tcBorders>
              <w:top w:val="single" w:sz="5" w:space="0" w:color="000000"/>
              <w:left w:val="single" w:sz="5" w:space="0" w:color="000000"/>
              <w:bottom w:val="single" w:sz="5" w:space="0" w:color="000000"/>
              <w:right w:val="single" w:sz="5" w:space="0" w:color="000000"/>
            </w:tcBorders>
          </w:tcPr>
          <w:p w14:paraId="3644CF3C" w14:textId="77777777" w:rsidR="00475956" w:rsidRPr="00AA265A" w:rsidRDefault="00475956" w:rsidP="00475956">
            <w:pPr>
              <w:spacing w:after="0"/>
              <w:ind w:left="227"/>
              <w:rPr>
                <w:rFonts w:ascii="Calibri" w:eastAsia="Arial" w:hAnsi="Calibri" w:cs="Calibri"/>
                <w:sz w:val="20"/>
                <w:lang w:val="en-GB"/>
              </w:rPr>
            </w:pPr>
            <w:r w:rsidRPr="00AA265A">
              <w:rPr>
                <w:rFonts w:ascii="Calibri" w:eastAsia="Arial" w:hAnsi="Calibri" w:cs="Calibri"/>
                <w:sz w:val="20"/>
                <w:lang w:val="en-GB"/>
              </w:rPr>
              <w:t>2.5.ii</w:t>
            </w:r>
          </w:p>
        </w:tc>
        <w:tc>
          <w:tcPr>
            <w:tcW w:w="8925" w:type="dxa"/>
            <w:tcBorders>
              <w:top w:val="single" w:sz="5" w:space="0" w:color="000000"/>
              <w:left w:val="single" w:sz="5" w:space="0" w:color="000000"/>
              <w:bottom w:val="single" w:sz="5" w:space="0" w:color="000000"/>
              <w:right w:val="single" w:sz="5" w:space="0" w:color="000000"/>
            </w:tcBorders>
          </w:tcPr>
          <w:p w14:paraId="08CF02EC" w14:textId="77777777"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Health-related quality of life for people with mental illness</w:t>
            </w:r>
          </w:p>
        </w:tc>
        <w:tc>
          <w:tcPr>
            <w:tcW w:w="4395" w:type="dxa"/>
            <w:tcBorders>
              <w:top w:val="single" w:sz="5" w:space="0" w:color="000000"/>
              <w:left w:val="single" w:sz="5" w:space="0" w:color="000000"/>
              <w:bottom w:val="single" w:sz="5" w:space="0" w:color="000000"/>
              <w:right w:val="single" w:sz="5" w:space="0" w:color="000000"/>
            </w:tcBorders>
          </w:tcPr>
          <w:p w14:paraId="08AFCE36"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283" w:type="dxa"/>
            <w:tcBorders>
              <w:top w:val="single" w:sz="5" w:space="0" w:color="000000"/>
              <w:left w:val="single" w:sz="5" w:space="0" w:color="000000"/>
              <w:bottom w:val="single" w:sz="5" w:space="0" w:color="000000"/>
              <w:right w:val="single" w:sz="5" w:space="0" w:color="000000"/>
            </w:tcBorders>
          </w:tcPr>
          <w:p w14:paraId="5B86A31D"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6F9F354B"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632A7A35" w14:textId="1D37859B"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Enhancing quality of life for people with dementia</w:t>
            </w:r>
          </w:p>
        </w:tc>
      </w:tr>
      <w:tr w:rsidR="00475956" w:rsidRPr="00AA265A" w14:paraId="4B8487C2" w14:textId="77777777" w:rsidTr="00F346F4">
        <w:tc>
          <w:tcPr>
            <w:tcW w:w="997" w:type="dxa"/>
            <w:tcBorders>
              <w:top w:val="single" w:sz="5" w:space="0" w:color="000000"/>
              <w:left w:val="single" w:sz="5" w:space="0" w:color="000000"/>
              <w:bottom w:val="single" w:sz="5" w:space="0" w:color="000000"/>
              <w:right w:val="single" w:sz="5" w:space="0" w:color="000000"/>
            </w:tcBorders>
          </w:tcPr>
          <w:p w14:paraId="61CCEBC4" w14:textId="77777777" w:rsidR="00475956" w:rsidRPr="00AA265A" w:rsidRDefault="00475956" w:rsidP="00475956">
            <w:pPr>
              <w:spacing w:after="0"/>
              <w:ind w:left="239"/>
              <w:rPr>
                <w:rFonts w:ascii="Calibri" w:eastAsia="Arial" w:hAnsi="Calibri" w:cs="Calibri"/>
                <w:sz w:val="20"/>
                <w:lang w:val="en-GB"/>
              </w:rPr>
            </w:pPr>
            <w:r w:rsidRPr="00AA265A">
              <w:rPr>
                <w:rFonts w:ascii="Calibri" w:eastAsia="Arial" w:hAnsi="Calibri" w:cs="Calibri"/>
                <w:sz w:val="20"/>
                <w:lang w:val="en-GB"/>
              </w:rPr>
              <w:t>2.6.i</w:t>
            </w:r>
          </w:p>
        </w:tc>
        <w:tc>
          <w:tcPr>
            <w:tcW w:w="8925" w:type="dxa"/>
            <w:tcBorders>
              <w:top w:val="single" w:sz="5" w:space="0" w:color="000000"/>
              <w:left w:val="single" w:sz="5" w:space="0" w:color="000000"/>
              <w:bottom w:val="single" w:sz="5" w:space="0" w:color="000000"/>
              <w:right w:val="single" w:sz="5" w:space="0" w:color="000000"/>
            </w:tcBorders>
          </w:tcPr>
          <w:p w14:paraId="0D7D968C" w14:textId="77777777"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Estimated diagnosis rate for people with dementia</w:t>
            </w:r>
          </w:p>
        </w:tc>
        <w:tc>
          <w:tcPr>
            <w:tcW w:w="4395" w:type="dxa"/>
            <w:tcBorders>
              <w:top w:val="single" w:sz="5" w:space="0" w:color="000000"/>
              <w:left w:val="single" w:sz="5" w:space="0" w:color="000000"/>
              <w:bottom w:val="single" w:sz="5" w:space="0" w:color="000000"/>
              <w:right w:val="single" w:sz="5" w:space="0" w:color="000000"/>
            </w:tcBorders>
          </w:tcPr>
          <w:p w14:paraId="26053242"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QOF / Dementia UK report (2007) / ONS populations (including very elderly)</w:t>
            </w:r>
          </w:p>
        </w:tc>
        <w:tc>
          <w:tcPr>
            <w:tcW w:w="1283" w:type="dxa"/>
            <w:tcBorders>
              <w:top w:val="single" w:sz="5" w:space="0" w:color="000000"/>
              <w:left w:val="single" w:sz="5" w:space="0" w:color="000000"/>
              <w:bottom w:val="single" w:sz="5" w:space="0" w:color="000000"/>
              <w:right w:val="single" w:sz="5" w:space="0" w:color="000000"/>
            </w:tcBorders>
          </w:tcPr>
          <w:p w14:paraId="3065C6B3"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475956" w:rsidRPr="00AA265A" w14:paraId="2BE1B763" w14:textId="77777777" w:rsidTr="00F346F4">
        <w:tc>
          <w:tcPr>
            <w:tcW w:w="997" w:type="dxa"/>
            <w:tcBorders>
              <w:top w:val="single" w:sz="5" w:space="0" w:color="000000"/>
              <w:left w:val="single" w:sz="5" w:space="0" w:color="000000"/>
              <w:bottom w:val="single" w:sz="5" w:space="0" w:color="000000"/>
              <w:right w:val="single" w:sz="5" w:space="0" w:color="000000"/>
            </w:tcBorders>
          </w:tcPr>
          <w:p w14:paraId="3659094D" w14:textId="77777777" w:rsidR="00475956" w:rsidRPr="00AA265A" w:rsidRDefault="00475956" w:rsidP="00475956">
            <w:pPr>
              <w:spacing w:after="0"/>
              <w:ind w:left="227"/>
              <w:rPr>
                <w:rFonts w:ascii="Calibri" w:eastAsia="Arial" w:hAnsi="Calibri" w:cs="Calibri"/>
                <w:sz w:val="20"/>
                <w:lang w:val="en-GB"/>
              </w:rPr>
            </w:pPr>
            <w:r w:rsidRPr="00AA265A">
              <w:rPr>
                <w:rFonts w:ascii="Calibri" w:eastAsia="Arial" w:hAnsi="Calibri" w:cs="Calibri"/>
                <w:sz w:val="20"/>
                <w:lang w:val="en-GB"/>
              </w:rPr>
              <w:t>2.6.ii</w:t>
            </w:r>
          </w:p>
        </w:tc>
        <w:tc>
          <w:tcPr>
            <w:tcW w:w="8925" w:type="dxa"/>
            <w:tcBorders>
              <w:top w:val="single" w:sz="5" w:space="0" w:color="000000"/>
              <w:left w:val="single" w:sz="5" w:space="0" w:color="000000"/>
              <w:bottom w:val="single" w:sz="5" w:space="0" w:color="000000"/>
              <w:right w:val="single" w:sz="5" w:space="0" w:color="000000"/>
            </w:tcBorders>
          </w:tcPr>
          <w:p w14:paraId="10C69110" w14:textId="77777777" w:rsidR="00475956" w:rsidRPr="00AA265A" w:rsidRDefault="00475956" w:rsidP="00042671">
            <w:pPr>
              <w:spacing w:after="0"/>
              <w:ind w:left="141"/>
              <w:rPr>
                <w:rFonts w:ascii="Calibri" w:eastAsia="Arial" w:hAnsi="Calibri" w:cs="Calibri"/>
                <w:sz w:val="20"/>
                <w:lang w:val="en-GB"/>
              </w:rPr>
            </w:pPr>
            <w:r w:rsidRPr="00AA265A">
              <w:rPr>
                <w:rFonts w:ascii="Calibri" w:eastAsia="Arial" w:hAnsi="Calibri" w:cs="Calibri"/>
                <w:sz w:val="20"/>
                <w:lang w:val="en-GB"/>
              </w:rPr>
              <w:t>A measure of the effectiveness of post-diagnosis care in sustaining independence and improving quality of life</w:t>
            </w:r>
          </w:p>
        </w:tc>
        <w:tc>
          <w:tcPr>
            <w:tcW w:w="4395" w:type="dxa"/>
            <w:tcBorders>
              <w:top w:val="single" w:sz="5" w:space="0" w:color="000000"/>
              <w:left w:val="single" w:sz="5" w:space="0" w:color="000000"/>
              <w:bottom w:val="single" w:sz="5" w:space="0" w:color="000000"/>
              <w:right w:val="single" w:sz="5" w:space="0" w:color="000000"/>
            </w:tcBorders>
          </w:tcPr>
          <w:p w14:paraId="2CB7CE3B"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283" w:type="dxa"/>
            <w:tcBorders>
              <w:top w:val="single" w:sz="5" w:space="0" w:color="000000"/>
              <w:left w:val="single" w:sz="5" w:space="0" w:color="000000"/>
              <w:bottom w:val="single" w:sz="5" w:space="0" w:color="000000"/>
              <w:right w:val="single" w:sz="5" w:space="0" w:color="000000"/>
            </w:tcBorders>
          </w:tcPr>
          <w:p w14:paraId="226F88D9"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475956" w:rsidRPr="00AA265A" w14:paraId="4F7289C8" w14:textId="77777777" w:rsidTr="00F346F4">
        <w:tc>
          <w:tcPr>
            <w:tcW w:w="15600"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6C107C04" w14:textId="3D21700F"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lastRenderedPageBreak/>
              <w:t>Outcome: Enhancing quality of life for people with multiple long-term conditions</w:t>
            </w:r>
          </w:p>
        </w:tc>
      </w:tr>
      <w:tr w:rsidR="00475956" w:rsidRPr="00AA265A" w14:paraId="4EB1E153" w14:textId="77777777" w:rsidTr="00F346F4">
        <w:tc>
          <w:tcPr>
            <w:tcW w:w="997" w:type="dxa"/>
            <w:tcBorders>
              <w:top w:val="single" w:sz="5" w:space="0" w:color="000000"/>
              <w:left w:val="single" w:sz="5" w:space="0" w:color="000000"/>
              <w:bottom w:val="single" w:sz="5" w:space="0" w:color="000000"/>
              <w:right w:val="single" w:sz="5" w:space="0" w:color="000000"/>
            </w:tcBorders>
          </w:tcPr>
          <w:p w14:paraId="0D45208B" w14:textId="77777777" w:rsidR="00475956" w:rsidRPr="00AA265A" w:rsidRDefault="00475956" w:rsidP="00475956">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2.7</w:t>
            </w:r>
          </w:p>
        </w:tc>
        <w:tc>
          <w:tcPr>
            <w:tcW w:w="8925" w:type="dxa"/>
            <w:tcBorders>
              <w:top w:val="single" w:sz="5" w:space="0" w:color="000000"/>
              <w:left w:val="single" w:sz="5" w:space="0" w:color="000000"/>
              <w:bottom w:val="single" w:sz="5" w:space="0" w:color="000000"/>
              <w:right w:val="single" w:sz="5" w:space="0" w:color="000000"/>
            </w:tcBorders>
          </w:tcPr>
          <w:p w14:paraId="2FFE243A" w14:textId="77777777" w:rsidR="00475956" w:rsidRPr="00AA265A" w:rsidRDefault="00475956"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Health-related quality of life for people with three or more long-term conditions</w:t>
            </w:r>
          </w:p>
        </w:tc>
        <w:tc>
          <w:tcPr>
            <w:tcW w:w="4395" w:type="dxa"/>
            <w:tcBorders>
              <w:top w:val="single" w:sz="5" w:space="0" w:color="000000"/>
              <w:left w:val="single" w:sz="5" w:space="0" w:color="000000"/>
              <w:bottom w:val="single" w:sz="5" w:space="0" w:color="000000"/>
              <w:right w:val="single" w:sz="5" w:space="0" w:color="000000"/>
            </w:tcBorders>
          </w:tcPr>
          <w:p w14:paraId="43C09398"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283" w:type="dxa"/>
            <w:tcBorders>
              <w:top w:val="single" w:sz="5" w:space="0" w:color="000000"/>
              <w:left w:val="single" w:sz="5" w:space="0" w:color="000000"/>
              <w:bottom w:val="single" w:sz="5" w:space="0" w:color="000000"/>
              <w:right w:val="single" w:sz="5" w:space="0" w:color="000000"/>
            </w:tcBorders>
          </w:tcPr>
          <w:p w14:paraId="4DEB15D8" w14:textId="77777777" w:rsidR="00475956" w:rsidRPr="00AA265A" w:rsidRDefault="00475956" w:rsidP="00475956">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bl>
    <w:p w14:paraId="3A049280" w14:textId="77777777" w:rsidR="00BC5BA9" w:rsidRPr="00AA265A" w:rsidRDefault="00BC5BA9">
      <w:pPr>
        <w:rPr>
          <w:sz w:val="7"/>
          <w:szCs w:val="7"/>
          <w:lang w:val="en-GB"/>
        </w:rPr>
      </w:pPr>
    </w:p>
    <w:p w14:paraId="4B13E6D2" w14:textId="77777777" w:rsidR="00BC5BA9" w:rsidRPr="00AA265A" w:rsidRDefault="00BC5BA9">
      <w:pPr>
        <w:rPr>
          <w:sz w:val="7"/>
          <w:szCs w:val="7"/>
          <w:lang w:val="en-GB"/>
        </w:rPr>
      </w:pPr>
    </w:p>
    <w:tbl>
      <w:tblPr>
        <w:tblW w:w="15597" w:type="dxa"/>
        <w:tblInd w:w="-715" w:type="dxa"/>
        <w:tblLayout w:type="fixed"/>
        <w:tblCellMar>
          <w:left w:w="0" w:type="dxa"/>
          <w:right w:w="0" w:type="dxa"/>
        </w:tblCellMar>
        <w:tblLook w:val="01E0" w:firstRow="1" w:lastRow="1" w:firstColumn="1" w:lastColumn="1" w:noHBand="0" w:noVBand="0"/>
      </w:tblPr>
      <w:tblGrid>
        <w:gridCol w:w="994"/>
        <w:gridCol w:w="8925"/>
        <w:gridCol w:w="4257"/>
        <w:gridCol w:w="1421"/>
      </w:tblGrid>
      <w:tr w:rsidR="00982D4B" w:rsidRPr="00AA265A" w14:paraId="09187E11"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004E85B8" w14:textId="49332DED" w:rsidR="00982D4B" w:rsidRPr="00AA265A" w:rsidRDefault="00982D4B" w:rsidP="001C0604">
            <w:pPr>
              <w:spacing w:after="0"/>
              <w:ind w:left="142"/>
              <w:rPr>
                <w:rFonts w:ascii="Calibri" w:eastAsia="Arial" w:hAnsi="Calibri" w:cs="Calibri"/>
                <w:sz w:val="20"/>
                <w:lang w:val="en-GB"/>
              </w:rPr>
            </w:pPr>
            <w:r w:rsidRPr="00AA265A">
              <w:rPr>
                <w:rFonts w:ascii="Calibri" w:eastAsia="Arial" w:hAnsi="Calibri" w:cs="Calibri"/>
                <w:b/>
                <w:sz w:val="20"/>
                <w:lang w:val="en-GB"/>
              </w:rPr>
              <w:t>Indicator number</w:t>
            </w:r>
          </w:p>
        </w:tc>
        <w:tc>
          <w:tcPr>
            <w:tcW w:w="8925"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5F6C99CA" w14:textId="4B75A6E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sz w:val="20"/>
                <w:lang w:val="en-GB"/>
              </w:rPr>
              <w:t>Indicator</w:t>
            </w:r>
          </w:p>
        </w:tc>
        <w:tc>
          <w:tcPr>
            <w:tcW w:w="425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454D231" w14:textId="7B90C288"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b/>
                <w:sz w:val="20"/>
                <w:lang w:val="en-GB"/>
              </w:rPr>
              <w:t>Data source</w:t>
            </w:r>
          </w:p>
        </w:tc>
        <w:tc>
          <w:tcPr>
            <w:tcW w:w="1421"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25109B09" w14:textId="7B83DAB5"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b/>
                <w:sz w:val="20"/>
                <w:lang w:val="en-GB"/>
              </w:rPr>
              <w:t>Frequency of publication</w:t>
            </w:r>
          </w:p>
        </w:tc>
      </w:tr>
      <w:tr w:rsidR="00982D4B" w:rsidRPr="00AA265A" w14:paraId="7384FA4E"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005EB8"/>
          </w:tcPr>
          <w:p w14:paraId="2AC570CC" w14:textId="05765181" w:rsidR="00982D4B" w:rsidRPr="00AA265A" w:rsidRDefault="00982D4B" w:rsidP="00042671">
            <w:pPr>
              <w:spacing w:before="60" w:after="60"/>
              <w:ind w:left="21" w:firstLine="120"/>
              <w:rPr>
                <w:rFonts w:ascii="Calibri" w:eastAsia="Arial" w:hAnsi="Calibri" w:cs="Calibri"/>
                <w:sz w:val="20"/>
                <w:lang w:val="en-GB"/>
              </w:rPr>
            </w:pPr>
            <w:r w:rsidRPr="00AA265A">
              <w:rPr>
                <w:rFonts w:ascii="Calibri" w:eastAsia="Arial" w:hAnsi="Calibri" w:cs="Calibri"/>
                <w:b/>
                <w:color w:val="F9FBFB"/>
                <w:sz w:val="22"/>
                <w:szCs w:val="22"/>
                <w:lang w:val="en-GB"/>
              </w:rPr>
              <w:t>Domain 3: Helping people to recover from episodes of ill health or following injury</w:t>
            </w:r>
          </w:p>
        </w:tc>
      </w:tr>
      <w:tr w:rsidR="00982D4B" w:rsidRPr="00AA265A" w14:paraId="70FCAE2B"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04BA0FCC" w14:textId="1C43B974"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Overarching Indicators:</w:t>
            </w:r>
          </w:p>
        </w:tc>
      </w:tr>
      <w:tr w:rsidR="00982D4B" w:rsidRPr="00AA265A" w14:paraId="05FB1FEA" w14:textId="77777777" w:rsidTr="00F346F4">
        <w:tc>
          <w:tcPr>
            <w:tcW w:w="994" w:type="dxa"/>
            <w:tcBorders>
              <w:top w:val="single" w:sz="5" w:space="0" w:color="000000"/>
              <w:left w:val="single" w:sz="5" w:space="0" w:color="000000"/>
              <w:bottom w:val="single" w:sz="5" w:space="0" w:color="000000"/>
              <w:right w:val="single" w:sz="5" w:space="0" w:color="000000"/>
            </w:tcBorders>
          </w:tcPr>
          <w:p w14:paraId="6C8F85AD" w14:textId="77777777" w:rsidR="00982D4B" w:rsidRPr="00AA265A" w:rsidRDefault="00982D4B" w:rsidP="00982D4B">
            <w:pPr>
              <w:spacing w:after="0"/>
              <w:ind w:left="254" w:right="235"/>
              <w:jc w:val="center"/>
              <w:rPr>
                <w:rFonts w:ascii="Calibri" w:eastAsia="Arial" w:hAnsi="Calibri" w:cs="Calibri"/>
                <w:sz w:val="20"/>
                <w:lang w:val="en-GB"/>
              </w:rPr>
            </w:pPr>
            <w:r w:rsidRPr="00AA265A">
              <w:rPr>
                <w:rFonts w:ascii="Calibri" w:eastAsia="Arial" w:hAnsi="Calibri" w:cs="Calibri"/>
                <w:sz w:val="20"/>
                <w:lang w:val="en-GB"/>
              </w:rPr>
              <w:t>3a</w:t>
            </w:r>
          </w:p>
        </w:tc>
        <w:tc>
          <w:tcPr>
            <w:tcW w:w="8925" w:type="dxa"/>
            <w:tcBorders>
              <w:top w:val="single" w:sz="5" w:space="0" w:color="000000"/>
              <w:left w:val="single" w:sz="5" w:space="0" w:color="000000"/>
              <w:bottom w:val="single" w:sz="5" w:space="0" w:color="000000"/>
              <w:right w:val="single" w:sz="5" w:space="0" w:color="000000"/>
            </w:tcBorders>
          </w:tcPr>
          <w:p w14:paraId="59081E22" w14:textId="408FA126"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Emergency admissions for acute conditions that should not usually </w:t>
            </w:r>
            <w:r w:rsidR="000111E4">
              <w:rPr>
                <w:rFonts w:ascii="Calibri" w:eastAsia="Arial" w:hAnsi="Calibri" w:cs="Calibri"/>
                <w:sz w:val="20"/>
                <w:lang w:val="en-GB"/>
              </w:rPr>
              <w:t>require</w:t>
            </w:r>
            <w:r w:rsidRPr="00AA265A">
              <w:rPr>
                <w:rFonts w:ascii="Calibri" w:eastAsia="Arial" w:hAnsi="Calibri" w:cs="Calibri"/>
                <w:sz w:val="20"/>
                <w:lang w:val="en-GB"/>
              </w:rPr>
              <w:t xml:space="preserve"> hospital admission</w:t>
            </w:r>
          </w:p>
        </w:tc>
        <w:tc>
          <w:tcPr>
            <w:tcW w:w="4257" w:type="dxa"/>
            <w:tcBorders>
              <w:top w:val="single" w:sz="5" w:space="0" w:color="000000"/>
              <w:left w:val="single" w:sz="5" w:space="0" w:color="000000"/>
              <w:bottom w:val="single" w:sz="5" w:space="0" w:color="000000"/>
              <w:right w:val="single" w:sz="5" w:space="0" w:color="000000"/>
            </w:tcBorders>
          </w:tcPr>
          <w:p w14:paraId="2778D87E"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HES / ONS populations</w:t>
            </w:r>
          </w:p>
        </w:tc>
        <w:tc>
          <w:tcPr>
            <w:tcW w:w="1421" w:type="dxa"/>
            <w:tcBorders>
              <w:top w:val="single" w:sz="5" w:space="0" w:color="000000"/>
              <w:left w:val="single" w:sz="5" w:space="0" w:color="000000"/>
              <w:bottom w:val="single" w:sz="5" w:space="0" w:color="000000"/>
              <w:right w:val="single" w:sz="5" w:space="0" w:color="000000"/>
            </w:tcBorders>
          </w:tcPr>
          <w:p w14:paraId="621620F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7F4FBC1D" w14:textId="77777777" w:rsidTr="00F346F4">
        <w:tc>
          <w:tcPr>
            <w:tcW w:w="994" w:type="dxa"/>
            <w:tcBorders>
              <w:top w:val="single" w:sz="5" w:space="0" w:color="000000"/>
              <w:left w:val="single" w:sz="5" w:space="0" w:color="000000"/>
              <w:bottom w:val="single" w:sz="5" w:space="0" w:color="000000"/>
              <w:right w:val="single" w:sz="5" w:space="0" w:color="000000"/>
            </w:tcBorders>
          </w:tcPr>
          <w:p w14:paraId="0E03FD5F" w14:textId="77777777" w:rsidR="00982D4B" w:rsidRPr="00AA265A" w:rsidRDefault="00982D4B" w:rsidP="00982D4B">
            <w:pPr>
              <w:spacing w:after="0"/>
              <w:ind w:left="254" w:right="235"/>
              <w:jc w:val="center"/>
              <w:rPr>
                <w:rFonts w:ascii="Calibri" w:eastAsia="Arial" w:hAnsi="Calibri" w:cs="Calibri"/>
                <w:sz w:val="20"/>
                <w:lang w:val="en-GB"/>
              </w:rPr>
            </w:pPr>
            <w:r w:rsidRPr="00AA265A">
              <w:rPr>
                <w:rFonts w:ascii="Calibri" w:eastAsia="Arial" w:hAnsi="Calibri" w:cs="Calibri"/>
                <w:sz w:val="20"/>
                <w:lang w:val="en-GB"/>
              </w:rPr>
              <w:t>3b</w:t>
            </w:r>
          </w:p>
        </w:tc>
        <w:tc>
          <w:tcPr>
            <w:tcW w:w="8925" w:type="dxa"/>
            <w:tcBorders>
              <w:top w:val="single" w:sz="5" w:space="0" w:color="000000"/>
              <w:left w:val="single" w:sz="5" w:space="0" w:color="000000"/>
              <w:bottom w:val="single" w:sz="5" w:space="0" w:color="000000"/>
              <w:right w:val="single" w:sz="5" w:space="0" w:color="000000"/>
            </w:tcBorders>
          </w:tcPr>
          <w:p w14:paraId="4A1BE32D"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Emergency re-admissions within 30 days of discharge from hospital</w:t>
            </w:r>
          </w:p>
        </w:tc>
        <w:tc>
          <w:tcPr>
            <w:tcW w:w="4257" w:type="dxa"/>
            <w:tcBorders>
              <w:top w:val="single" w:sz="5" w:space="0" w:color="000000"/>
              <w:left w:val="single" w:sz="5" w:space="0" w:color="000000"/>
              <w:bottom w:val="single" w:sz="5" w:space="0" w:color="000000"/>
              <w:right w:val="single" w:sz="5" w:space="0" w:color="000000"/>
            </w:tcBorders>
          </w:tcPr>
          <w:p w14:paraId="2AE721FF"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HES / ONS populations</w:t>
            </w:r>
          </w:p>
        </w:tc>
        <w:tc>
          <w:tcPr>
            <w:tcW w:w="1421" w:type="dxa"/>
            <w:tcBorders>
              <w:top w:val="single" w:sz="5" w:space="0" w:color="000000"/>
              <w:left w:val="single" w:sz="5" w:space="0" w:color="000000"/>
              <w:bottom w:val="single" w:sz="5" w:space="0" w:color="000000"/>
              <w:right w:val="single" w:sz="5" w:space="0" w:color="000000"/>
            </w:tcBorders>
          </w:tcPr>
          <w:p w14:paraId="000FF5A7"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37AF48AD"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6CDFEA8" w14:textId="0AE09B7F"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 xml:space="preserve">Outcome: Improving outcomes from planned </w:t>
            </w:r>
            <w:r w:rsidR="00F346F4" w:rsidRPr="00AA265A">
              <w:rPr>
                <w:rFonts w:ascii="Calibri" w:eastAsia="Arial" w:hAnsi="Calibri" w:cs="Calibri"/>
                <w:b/>
                <w:bCs/>
                <w:color w:val="FFFFFF" w:themeColor="background1"/>
                <w:sz w:val="20"/>
                <w:lang w:val="en-GB"/>
              </w:rPr>
              <w:t>treatments</w:t>
            </w:r>
          </w:p>
        </w:tc>
      </w:tr>
      <w:tr w:rsidR="00982D4B" w:rsidRPr="00AA265A" w14:paraId="68801D25" w14:textId="77777777" w:rsidTr="00F346F4">
        <w:tc>
          <w:tcPr>
            <w:tcW w:w="994" w:type="dxa"/>
            <w:tcBorders>
              <w:top w:val="single" w:sz="5" w:space="0" w:color="000000"/>
              <w:left w:val="single" w:sz="5" w:space="0" w:color="000000"/>
              <w:bottom w:val="single" w:sz="5" w:space="0" w:color="000000"/>
              <w:right w:val="single" w:sz="5" w:space="0" w:color="000000"/>
            </w:tcBorders>
          </w:tcPr>
          <w:p w14:paraId="30F0AA6F"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3.1.i</w:t>
            </w:r>
          </w:p>
        </w:tc>
        <w:tc>
          <w:tcPr>
            <w:tcW w:w="8925" w:type="dxa"/>
            <w:tcBorders>
              <w:top w:val="single" w:sz="5" w:space="0" w:color="000000"/>
              <w:left w:val="single" w:sz="5" w:space="0" w:color="000000"/>
              <w:bottom w:val="single" w:sz="5" w:space="0" w:color="000000"/>
              <w:right w:val="single" w:sz="5" w:space="0" w:color="000000"/>
            </w:tcBorders>
          </w:tcPr>
          <w:p w14:paraId="1BC73C38"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Total health gain as assessed by patients for elective procedures - Physical health-related procedures</w:t>
            </w:r>
          </w:p>
        </w:tc>
        <w:tc>
          <w:tcPr>
            <w:tcW w:w="4257" w:type="dxa"/>
            <w:tcBorders>
              <w:top w:val="single" w:sz="5" w:space="0" w:color="000000"/>
              <w:left w:val="single" w:sz="5" w:space="0" w:color="000000"/>
              <w:bottom w:val="single" w:sz="5" w:space="0" w:color="000000"/>
              <w:right w:val="single" w:sz="5" w:space="0" w:color="000000"/>
            </w:tcBorders>
          </w:tcPr>
          <w:p w14:paraId="455DE64B"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PROMs</w:t>
            </w:r>
          </w:p>
        </w:tc>
        <w:tc>
          <w:tcPr>
            <w:tcW w:w="1421" w:type="dxa"/>
            <w:tcBorders>
              <w:top w:val="single" w:sz="5" w:space="0" w:color="000000"/>
              <w:left w:val="single" w:sz="5" w:space="0" w:color="000000"/>
              <w:bottom w:val="single" w:sz="5" w:space="0" w:color="000000"/>
              <w:right w:val="single" w:sz="5" w:space="0" w:color="000000"/>
            </w:tcBorders>
          </w:tcPr>
          <w:p w14:paraId="3E589CB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3BF9D5F7" w14:textId="77777777" w:rsidTr="00F346F4">
        <w:tc>
          <w:tcPr>
            <w:tcW w:w="994" w:type="dxa"/>
            <w:tcBorders>
              <w:top w:val="single" w:sz="5" w:space="0" w:color="000000"/>
              <w:left w:val="single" w:sz="5" w:space="0" w:color="000000"/>
              <w:bottom w:val="single" w:sz="5" w:space="0" w:color="000000"/>
              <w:right w:val="single" w:sz="5" w:space="0" w:color="000000"/>
            </w:tcBorders>
          </w:tcPr>
          <w:p w14:paraId="15EB1565"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3.1.ii</w:t>
            </w:r>
          </w:p>
        </w:tc>
        <w:tc>
          <w:tcPr>
            <w:tcW w:w="8925" w:type="dxa"/>
            <w:tcBorders>
              <w:top w:val="single" w:sz="5" w:space="0" w:color="000000"/>
              <w:left w:val="single" w:sz="5" w:space="0" w:color="000000"/>
              <w:bottom w:val="single" w:sz="5" w:space="0" w:color="000000"/>
              <w:right w:val="single" w:sz="5" w:space="0" w:color="000000"/>
            </w:tcBorders>
          </w:tcPr>
          <w:p w14:paraId="76A08E51"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Total health gain as assessed by patients for elective procedures - Psychological therapies</w:t>
            </w:r>
          </w:p>
        </w:tc>
        <w:tc>
          <w:tcPr>
            <w:tcW w:w="4257" w:type="dxa"/>
            <w:tcBorders>
              <w:top w:val="single" w:sz="5" w:space="0" w:color="000000"/>
              <w:left w:val="single" w:sz="5" w:space="0" w:color="000000"/>
              <w:bottom w:val="single" w:sz="5" w:space="0" w:color="000000"/>
              <w:right w:val="single" w:sz="5" w:space="0" w:color="000000"/>
            </w:tcBorders>
          </w:tcPr>
          <w:p w14:paraId="0880B656"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IAPT</w:t>
            </w:r>
          </w:p>
        </w:tc>
        <w:tc>
          <w:tcPr>
            <w:tcW w:w="1421" w:type="dxa"/>
            <w:tcBorders>
              <w:top w:val="single" w:sz="5" w:space="0" w:color="000000"/>
              <w:left w:val="single" w:sz="5" w:space="0" w:color="000000"/>
              <w:bottom w:val="single" w:sz="5" w:space="0" w:color="000000"/>
              <w:right w:val="single" w:sz="5" w:space="0" w:color="000000"/>
            </w:tcBorders>
          </w:tcPr>
          <w:p w14:paraId="4CDFACE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73AB1E26" w14:textId="77777777" w:rsidTr="00F346F4">
        <w:tc>
          <w:tcPr>
            <w:tcW w:w="994" w:type="dxa"/>
            <w:tcBorders>
              <w:top w:val="single" w:sz="5" w:space="0" w:color="000000"/>
              <w:left w:val="single" w:sz="5" w:space="0" w:color="000000"/>
              <w:bottom w:val="single" w:sz="5" w:space="0" w:color="000000"/>
              <w:right w:val="single" w:sz="5" w:space="0" w:color="000000"/>
            </w:tcBorders>
          </w:tcPr>
          <w:p w14:paraId="7A9244B6" w14:textId="77777777" w:rsidR="00982D4B" w:rsidRPr="00AA265A" w:rsidRDefault="00982D4B" w:rsidP="00982D4B">
            <w:pPr>
              <w:spacing w:after="0"/>
              <w:ind w:left="215"/>
              <w:rPr>
                <w:rFonts w:ascii="Calibri" w:eastAsia="Arial" w:hAnsi="Calibri" w:cs="Calibri"/>
                <w:sz w:val="20"/>
                <w:lang w:val="en-GB"/>
              </w:rPr>
            </w:pPr>
            <w:r w:rsidRPr="00AA265A">
              <w:rPr>
                <w:rFonts w:ascii="Calibri" w:eastAsia="Arial" w:hAnsi="Calibri" w:cs="Calibri"/>
                <w:sz w:val="20"/>
                <w:lang w:val="en-GB"/>
              </w:rPr>
              <w:t>3.1.iii</w:t>
            </w:r>
          </w:p>
        </w:tc>
        <w:tc>
          <w:tcPr>
            <w:tcW w:w="8925" w:type="dxa"/>
            <w:tcBorders>
              <w:top w:val="single" w:sz="5" w:space="0" w:color="000000"/>
              <w:left w:val="single" w:sz="5" w:space="0" w:color="000000"/>
              <w:bottom w:val="single" w:sz="5" w:space="0" w:color="000000"/>
              <w:right w:val="single" w:sz="5" w:space="0" w:color="000000"/>
            </w:tcBorders>
          </w:tcPr>
          <w:p w14:paraId="5862EE1B"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Recovery in quality of life for patients with mental illness</w:t>
            </w:r>
          </w:p>
        </w:tc>
        <w:tc>
          <w:tcPr>
            <w:tcW w:w="4257" w:type="dxa"/>
            <w:tcBorders>
              <w:top w:val="single" w:sz="5" w:space="0" w:color="000000"/>
              <w:left w:val="single" w:sz="5" w:space="0" w:color="000000"/>
              <w:bottom w:val="single" w:sz="5" w:space="0" w:color="000000"/>
              <w:right w:val="single" w:sz="5" w:space="0" w:color="000000"/>
            </w:tcBorders>
          </w:tcPr>
          <w:p w14:paraId="6655628A"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421" w:type="dxa"/>
            <w:tcBorders>
              <w:top w:val="single" w:sz="5" w:space="0" w:color="000000"/>
              <w:left w:val="single" w:sz="5" w:space="0" w:color="000000"/>
              <w:bottom w:val="single" w:sz="5" w:space="0" w:color="000000"/>
              <w:right w:val="single" w:sz="5" w:space="0" w:color="000000"/>
            </w:tcBorders>
          </w:tcPr>
          <w:p w14:paraId="74B2351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982D4B" w:rsidRPr="00AA265A" w14:paraId="189D82BB"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69D12C4D" w14:textId="339DBFA9"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Preventing lower respiratory tract infections (LRTIs) in children from becoming serious</w:t>
            </w:r>
          </w:p>
        </w:tc>
      </w:tr>
      <w:tr w:rsidR="00982D4B" w:rsidRPr="00AA265A" w14:paraId="02C83886" w14:textId="77777777" w:rsidTr="00F346F4">
        <w:tc>
          <w:tcPr>
            <w:tcW w:w="994" w:type="dxa"/>
            <w:tcBorders>
              <w:top w:val="single" w:sz="5" w:space="0" w:color="000000"/>
              <w:left w:val="single" w:sz="5" w:space="0" w:color="000000"/>
              <w:bottom w:val="single" w:sz="5" w:space="0" w:color="000000"/>
              <w:right w:val="single" w:sz="5" w:space="0" w:color="000000"/>
            </w:tcBorders>
          </w:tcPr>
          <w:p w14:paraId="06B08893"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3.2</w:t>
            </w:r>
          </w:p>
        </w:tc>
        <w:tc>
          <w:tcPr>
            <w:tcW w:w="8925" w:type="dxa"/>
            <w:tcBorders>
              <w:top w:val="single" w:sz="5" w:space="0" w:color="000000"/>
              <w:left w:val="single" w:sz="5" w:space="0" w:color="000000"/>
              <w:bottom w:val="single" w:sz="5" w:space="0" w:color="000000"/>
              <w:right w:val="single" w:sz="5" w:space="0" w:color="000000"/>
            </w:tcBorders>
          </w:tcPr>
          <w:p w14:paraId="3D74311D"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Emergency admissions for children with lower respiratory tract infections</w:t>
            </w:r>
          </w:p>
        </w:tc>
        <w:tc>
          <w:tcPr>
            <w:tcW w:w="4257" w:type="dxa"/>
            <w:tcBorders>
              <w:top w:val="single" w:sz="5" w:space="0" w:color="000000"/>
              <w:left w:val="single" w:sz="5" w:space="0" w:color="000000"/>
              <w:bottom w:val="single" w:sz="5" w:space="0" w:color="000000"/>
              <w:right w:val="single" w:sz="5" w:space="0" w:color="000000"/>
            </w:tcBorders>
          </w:tcPr>
          <w:p w14:paraId="2D8D0AD7"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HES / ONS populations</w:t>
            </w:r>
          </w:p>
        </w:tc>
        <w:tc>
          <w:tcPr>
            <w:tcW w:w="1421" w:type="dxa"/>
            <w:tcBorders>
              <w:top w:val="single" w:sz="5" w:space="0" w:color="000000"/>
              <w:left w:val="single" w:sz="5" w:space="0" w:color="000000"/>
              <w:bottom w:val="single" w:sz="5" w:space="0" w:color="000000"/>
              <w:right w:val="single" w:sz="5" w:space="0" w:color="000000"/>
            </w:tcBorders>
          </w:tcPr>
          <w:p w14:paraId="16E5A3C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419A99F6"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0C3753E8" w14:textId="1CDF80E3"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recovery from injuries and trauma</w:t>
            </w:r>
          </w:p>
        </w:tc>
      </w:tr>
      <w:tr w:rsidR="00982D4B" w:rsidRPr="00AA265A" w14:paraId="441F15F3" w14:textId="77777777" w:rsidTr="00F346F4">
        <w:tc>
          <w:tcPr>
            <w:tcW w:w="994" w:type="dxa"/>
            <w:tcBorders>
              <w:top w:val="single" w:sz="5" w:space="0" w:color="000000"/>
              <w:left w:val="single" w:sz="5" w:space="0" w:color="000000"/>
              <w:bottom w:val="single" w:sz="5" w:space="0" w:color="000000"/>
              <w:right w:val="single" w:sz="5" w:space="0" w:color="000000"/>
            </w:tcBorders>
          </w:tcPr>
          <w:p w14:paraId="562D277F"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3.3</w:t>
            </w:r>
          </w:p>
        </w:tc>
        <w:tc>
          <w:tcPr>
            <w:tcW w:w="8925" w:type="dxa"/>
            <w:tcBorders>
              <w:top w:val="single" w:sz="5" w:space="0" w:color="000000"/>
              <w:left w:val="single" w:sz="5" w:space="0" w:color="000000"/>
              <w:bottom w:val="single" w:sz="5" w:space="0" w:color="000000"/>
              <w:right w:val="single" w:sz="5" w:space="0" w:color="000000"/>
            </w:tcBorders>
          </w:tcPr>
          <w:p w14:paraId="1D512389"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Survival from major trauma</w:t>
            </w:r>
          </w:p>
        </w:tc>
        <w:tc>
          <w:tcPr>
            <w:tcW w:w="4257" w:type="dxa"/>
            <w:tcBorders>
              <w:top w:val="single" w:sz="5" w:space="0" w:color="000000"/>
              <w:left w:val="single" w:sz="5" w:space="0" w:color="000000"/>
              <w:bottom w:val="single" w:sz="5" w:space="0" w:color="000000"/>
              <w:right w:val="single" w:sz="5" w:space="0" w:color="000000"/>
            </w:tcBorders>
          </w:tcPr>
          <w:p w14:paraId="4CCCF49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TARN</w:t>
            </w:r>
          </w:p>
        </w:tc>
        <w:tc>
          <w:tcPr>
            <w:tcW w:w="1421" w:type="dxa"/>
            <w:tcBorders>
              <w:top w:val="single" w:sz="5" w:space="0" w:color="000000"/>
              <w:left w:val="single" w:sz="5" w:space="0" w:color="000000"/>
              <w:bottom w:val="single" w:sz="5" w:space="0" w:color="000000"/>
              <w:right w:val="single" w:sz="5" w:space="0" w:color="000000"/>
            </w:tcBorders>
          </w:tcPr>
          <w:p w14:paraId="6DCF488C"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00F6BA9E"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013C198" w14:textId="3D79F108"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recovery from stroke</w:t>
            </w:r>
          </w:p>
        </w:tc>
      </w:tr>
      <w:tr w:rsidR="00982D4B" w:rsidRPr="00AA265A" w14:paraId="0F7441FA"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7799E51D"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3.4</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65F78191" w14:textId="77777777" w:rsidR="00982D4B" w:rsidRPr="00AA265A" w:rsidRDefault="00982D4B" w:rsidP="00042671">
            <w:pPr>
              <w:spacing w:after="0"/>
              <w:ind w:left="141"/>
              <w:rPr>
                <w:rFonts w:ascii="Calibri" w:eastAsia="Arial" w:hAnsi="Calibri" w:cs="Calibri"/>
                <w:sz w:val="20"/>
                <w:lang w:val="en-GB"/>
              </w:rPr>
            </w:pPr>
            <w:r w:rsidRPr="00AA265A">
              <w:rPr>
                <w:rFonts w:ascii="Calibri" w:eastAsia="Arial" w:hAnsi="Calibri" w:cs="Calibri"/>
                <w:sz w:val="20"/>
                <w:lang w:val="en-GB"/>
              </w:rPr>
              <w:t>Proportion of stroke patients reporting an improvement in activity/lifestyle on the Modified Rankin scale at 6 months</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6332979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SSNAP</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26EDE4EE"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3DFD7C93"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C157384" w14:textId="5CC6A086"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recovery from fragility fractures</w:t>
            </w:r>
          </w:p>
        </w:tc>
      </w:tr>
      <w:tr w:rsidR="00982D4B" w:rsidRPr="00AA265A" w14:paraId="557CC80F"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7A13BA2E"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3.5.i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61DA76E9"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Hip fracture: Proportion of patients recovering to their previous levels of mobility at 30 days</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1510C0C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NHFD</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3EBF8C79"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452EAA83"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2F13D9F1"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3.5.ii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279CBB02" w14:textId="78CC1C94"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Hip fracture:  Proportion of </w:t>
            </w:r>
            <w:r w:rsidR="00671AAD" w:rsidRPr="00AA265A">
              <w:rPr>
                <w:rFonts w:ascii="Calibri" w:eastAsia="Arial" w:hAnsi="Calibri" w:cs="Calibri"/>
                <w:sz w:val="20"/>
                <w:lang w:val="en-GB"/>
              </w:rPr>
              <w:t>patients recovering to</w:t>
            </w:r>
            <w:r w:rsidRPr="00AA265A">
              <w:rPr>
                <w:rFonts w:ascii="Calibri" w:eastAsia="Arial" w:hAnsi="Calibri" w:cs="Calibri"/>
                <w:sz w:val="20"/>
                <w:lang w:val="en-GB"/>
              </w:rPr>
              <w:t xml:space="preserve"> their previous  levels of mobility at 120 days</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42BF080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NHFD</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35A2E4C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6893F36B"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64A9FE76" w14:textId="2C2AEE36"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Helping older people to recover their independence after illness or injury</w:t>
            </w:r>
          </w:p>
        </w:tc>
      </w:tr>
      <w:tr w:rsidR="00982D4B" w:rsidRPr="00AA265A" w14:paraId="3AAF6E38"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2A503ABC"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3.6.i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62E9FB49" w14:textId="77777777" w:rsidR="00982D4B" w:rsidRPr="00AA265A" w:rsidRDefault="00982D4B" w:rsidP="00042671">
            <w:pPr>
              <w:spacing w:after="0"/>
              <w:ind w:left="141"/>
              <w:rPr>
                <w:rFonts w:ascii="Calibri" w:eastAsia="Arial" w:hAnsi="Calibri" w:cs="Calibri"/>
                <w:sz w:val="20"/>
                <w:lang w:val="en-GB"/>
              </w:rPr>
            </w:pPr>
            <w:r w:rsidRPr="00AA265A">
              <w:rPr>
                <w:rFonts w:ascii="Calibri" w:eastAsia="Arial" w:hAnsi="Calibri" w:cs="Calibri"/>
                <w:sz w:val="20"/>
                <w:lang w:val="en-GB"/>
              </w:rPr>
              <w:t>Proportion of older people (65 and over) who were still at home 91 days after discharge from hospital into reablement/rehabilitation services</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455A1A2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ASCOF</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2CAB177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135D4C2A"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77243335"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3.6.ii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42CD626D" w14:textId="77777777" w:rsidR="00982D4B" w:rsidRPr="00AA265A" w:rsidRDefault="00982D4B" w:rsidP="00042671">
            <w:pPr>
              <w:spacing w:after="0"/>
              <w:ind w:left="23" w:firstLine="120"/>
              <w:rPr>
                <w:rFonts w:ascii="Calibri" w:eastAsia="Arial" w:hAnsi="Calibri" w:cs="Calibri"/>
                <w:sz w:val="20"/>
                <w:lang w:val="en-GB"/>
              </w:rPr>
            </w:pPr>
            <w:r w:rsidRPr="00AA265A">
              <w:rPr>
                <w:rFonts w:ascii="Calibri" w:eastAsia="Arial" w:hAnsi="Calibri" w:cs="Calibri"/>
                <w:sz w:val="20"/>
                <w:lang w:val="en-GB"/>
              </w:rPr>
              <w:t>Proportion offered rehabilitation following discharge from acute or community hospital</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5C45D84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ASCOF / HES</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7E86C5C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492A1554" w14:textId="77777777" w:rsidTr="00F346F4">
        <w:tc>
          <w:tcPr>
            <w:tcW w:w="15597"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C349AF9" w14:textId="449D85FE" w:rsidR="00982D4B" w:rsidRPr="00AA265A" w:rsidRDefault="00982D4B" w:rsidP="00042671">
            <w:pPr>
              <w:spacing w:after="0"/>
              <w:ind w:left="21" w:firstLine="120"/>
              <w:rPr>
                <w:rFonts w:ascii="Calibri" w:eastAsia="Arial" w:hAnsi="Calibri" w:cs="Calibri"/>
                <w:b/>
                <w:bCs/>
                <w:sz w:val="20"/>
                <w:lang w:val="en-GB"/>
              </w:rPr>
            </w:pPr>
            <w:r w:rsidRPr="00AA265A">
              <w:rPr>
                <w:rFonts w:ascii="Calibri" w:eastAsia="Arial" w:hAnsi="Calibri" w:cs="Calibri"/>
                <w:b/>
                <w:bCs/>
                <w:color w:val="FFFFFF" w:themeColor="background1"/>
                <w:sz w:val="20"/>
                <w:lang w:val="en-GB"/>
              </w:rPr>
              <w:t>Outcome: Improving dental health</w:t>
            </w:r>
          </w:p>
        </w:tc>
      </w:tr>
      <w:tr w:rsidR="00982D4B" w:rsidRPr="00AA265A" w14:paraId="0E20AD86" w14:textId="77777777" w:rsidTr="00F346F4">
        <w:tc>
          <w:tcPr>
            <w:tcW w:w="994" w:type="dxa"/>
            <w:tcBorders>
              <w:top w:val="single" w:sz="5" w:space="0" w:color="000000"/>
              <w:left w:val="single" w:sz="5" w:space="0" w:color="000000"/>
              <w:bottom w:val="single" w:sz="5" w:space="0" w:color="000000"/>
              <w:right w:val="single" w:sz="5" w:space="0" w:color="000000"/>
            </w:tcBorders>
            <w:shd w:val="clear" w:color="auto" w:fill="F9FBFB"/>
          </w:tcPr>
          <w:p w14:paraId="7D3FB302"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3.7.i</w:t>
            </w:r>
          </w:p>
        </w:tc>
        <w:tc>
          <w:tcPr>
            <w:tcW w:w="8925" w:type="dxa"/>
            <w:tcBorders>
              <w:top w:val="single" w:sz="5" w:space="0" w:color="000000"/>
              <w:left w:val="single" w:sz="5" w:space="0" w:color="000000"/>
              <w:bottom w:val="single" w:sz="5" w:space="0" w:color="000000"/>
              <w:right w:val="single" w:sz="5" w:space="0" w:color="000000"/>
            </w:tcBorders>
            <w:shd w:val="clear" w:color="auto" w:fill="F9FBFB"/>
          </w:tcPr>
          <w:p w14:paraId="0FC34612"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Decaying teeth</w:t>
            </w:r>
          </w:p>
        </w:tc>
        <w:tc>
          <w:tcPr>
            <w:tcW w:w="4257" w:type="dxa"/>
            <w:tcBorders>
              <w:top w:val="single" w:sz="5" w:space="0" w:color="000000"/>
              <w:left w:val="single" w:sz="5" w:space="0" w:color="000000"/>
              <w:bottom w:val="single" w:sz="5" w:space="0" w:color="000000"/>
              <w:right w:val="single" w:sz="5" w:space="0" w:color="000000"/>
            </w:tcBorders>
            <w:shd w:val="clear" w:color="auto" w:fill="F9FBFB"/>
          </w:tcPr>
          <w:p w14:paraId="5163DB3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421" w:type="dxa"/>
            <w:tcBorders>
              <w:top w:val="single" w:sz="5" w:space="0" w:color="000000"/>
              <w:left w:val="single" w:sz="5" w:space="0" w:color="000000"/>
              <w:bottom w:val="single" w:sz="5" w:space="0" w:color="000000"/>
              <w:right w:val="single" w:sz="5" w:space="0" w:color="000000"/>
            </w:tcBorders>
            <w:shd w:val="clear" w:color="auto" w:fill="F9FBFB"/>
          </w:tcPr>
          <w:p w14:paraId="7EDD62B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982D4B" w:rsidRPr="00AA265A" w14:paraId="280F7DB9" w14:textId="77777777" w:rsidTr="00F346F4">
        <w:tc>
          <w:tcPr>
            <w:tcW w:w="994" w:type="dxa"/>
            <w:tcBorders>
              <w:top w:val="single" w:sz="5" w:space="0" w:color="000000"/>
              <w:left w:val="single" w:sz="5" w:space="0" w:color="000000"/>
              <w:bottom w:val="single" w:sz="5" w:space="0" w:color="000000"/>
              <w:right w:val="single" w:sz="5" w:space="0" w:color="000000"/>
            </w:tcBorders>
          </w:tcPr>
          <w:p w14:paraId="16AD9339"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3.7.ii</w:t>
            </w:r>
          </w:p>
        </w:tc>
        <w:tc>
          <w:tcPr>
            <w:tcW w:w="8925" w:type="dxa"/>
            <w:tcBorders>
              <w:top w:val="single" w:sz="5" w:space="0" w:color="000000"/>
              <w:left w:val="single" w:sz="5" w:space="0" w:color="000000"/>
              <w:bottom w:val="single" w:sz="5" w:space="0" w:color="000000"/>
              <w:right w:val="single" w:sz="5" w:space="0" w:color="000000"/>
            </w:tcBorders>
          </w:tcPr>
          <w:p w14:paraId="1BF5A543" w14:textId="7777777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Tooth extractions due to decay for children admitted as inpatients to hospital, aged 10 years and under</w:t>
            </w:r>
          </w:p>
        </w:tc>
        <w:tc>
          <w:tcPr>
            <w:tcW w:w="4257" w:type="dxa"/>
            <w:tcBorders>
              <w:top w:val="single" w:sz="5" w:space="0" w:color="000000"/>
              <w:left w:val="single" w:sz="5" w:space="0" w:color="000000"/>
              <w:bottom w:val="single" w:sz="5" w:space="0" w:color="000000"/>
              <w:right w:val="single" w:sz="5" w:space="0" w:color="000000"/>
            </w:tcBorders>
          </w:tcPr>
          <w:p w14:paraId="39D1AD9E"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HES</w:t>
            </w:r>
          </w:p>
        </w:tc>
        <w:tc>
          <w:tcPr>
            <w:tcW w:w="1421" w:type="dxa"/>
            <w:tcBorders>
              <w:top w:val="single" w:sz="5" w:space="0" w:color="000000"/>
              <w:left w:val="single" w:sz="5" w:space="0" w:color="000000"/>
              <w:bottom w:val="single" w:sz="5" w:space="0" w:color="000000"/>
              <w:right w:val="single" w:sz="5" w:space="0" w:color="000000"/>
            </w:tcBorders>
          </w:tcPr>
          <w:p w14:paraId="3BFE5BAB"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bl>
    <w:p w14:paraId="226CA86D" w14:textId="49AE44EF" w:rsidR="00D5195B" w:rsidRPr="00AA265A" w:rsidRDefault="00D5195B" w:rsidP="00D5195B">
      <w:pPr>
        <w:spacing w:before="10" w:line="80" w:lineRule="exact"/>
        <w:rPr>
          <w:sz w:val="9"/>
          <w:szCs w:val="9"/>
          <w:lang w:val="en-GB"/>
        </w:rPr>
      </w:pPr>
    </w:p>
    <w:p w14:paraId="3D974FFA" w14:textId="70E40AC6" w:rsidR="002B2699" w:rsidRPr="00AA265A" w:rsidRDefault="002B2699" w:rsidP="00D5195B">
      <w:pPr>
        <w:spacing w:before="10" w:line="80" w:lineRule="exact"/>
        <w:rPr>
          <w:sz w:val="9"/>
          <w:szCs w:val="9"/>
          <w:lang w:val="en-GB"/>
        </w:rPr>
      </w:pPr>
    </w:p>
    <w:p w14:paraId="777E4FC7" w14:textId="1D49D86E" w:rsidR="002B2699" w:rsidRPr="00AA265A" w:rsidRDefault="002B2699" w:rsidP="00D5195B">
      <w:pPr>
        <w:spacing w:before="10" w:line="80" w:lineRule="exact"/>
        <w:rPr>
          <w:sz w:val="9"/>
          <w:szCs w:val="9"/>
          <w:lang w:val="en-GB"/>
        </w:rPr>
      </w:pPr>
    </w:p>
    <w:p w14:paraId="3500BC1E" w14:textId="77777777" w:rsidR="00F346F4" w:rsidRPr="00AA265A" w:rsidRDefault="00F346F4" w:rsidP="00D5195B">
      <w:pPr>
        <w:spacing w:before="10" w:line="80" w:lineRule="exact"/>
        <w:rPr>
          <w:sz w:val="9"/>
          <w:szCs w:val="9"/>
          <w:lang w:val="en-GB"/>
        </w:rPr>
      </w:pPr>
    </w:p>
    <w:p w14:paraId="571CF91C" w14:textId="0D8D807D" w:rsidR="002B2699" w:rsidRPr="00AA265A" w:rsidRDefault="002B2699" w:rsidP="00D5195B">
      <w:pPr>
        <w:spacing w:before="10" w:line="80" w:lineRule="exact"/>
        <w:rPr>
          <w:sz w:val="9"/>
          <w:szCs w:val="9"/>
          <w:lang w:val="en-GB"/>
        </w:rPr>
      </w:pPr>
    </w:p>
    <w:tbl>
      <w:tblPr>
        <w:tblW w:w="15596" w:type="dxa"/>
        <w:tblInd w:w="-718" w:type="dxa"/>
        <w:tblLayout w:type="fixed"/>
        <w:tblCellMar>
          <w:left w:w="0" w:type="dxa"/>
          <w:right w:w="0" w:type="dxa"/>
        </w:tblCellMar>
        <w:tblLook w:val="01E0" w:firstRow="1" w:lastRow="1" w:firstColumn="1" w:lastColumn="1" w:noHBand="0" w:noVBand="0"/>
      </w:tblPr>
      <w:tblGrid>
        <w:gridCol w:w="996"/>
        <w:gridCol w:w="8930"/>
        <w:gridCol w:w="4253"/>
        <w:gridCol w:w="1417"/>
      </w:tblGrid>
      <w:tr w:rsidR="00982D4B" w:rsidRPr="00AA265A" w14:paraId="41F48946" w14:textId="77777777" w:rsidTr="00982D4B">
        <w:tc>
          <w:tcPr>
            <w:tcW w:w="996"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E76D099" w14:textId="4FB708C0" w:rsidR="00982D4B" w:rsidRPr="00AA265A" w:rsidRDefault="00982D4B" w:rsidP="00982D4B">
            <w:pPr>
              <w:spacing w:after="0"/>
              <w:ind w:left="142"/>
              <w:rPr>
                <w:rFonts w:ascii="Calibri" w:eastAsia="Arial" w:hAnsi="Calibri" w:cs="Calibri"/>
                <w:sz w:val="20"/>
                <w:lang w:val="en-GB"/>
              </w:rPr>
            </w:pPr>
            <w:r w:rsidRPr="00AA265A">
              <w:rPr>
                <w:rFonts w:ascii="Calibri" w:eastAsia="Arial" w:hAnsi="Calibri" w:cs="Calibri"/>
                <w:b/>
                <w:sz w:val="20"/>
                <w:lang w:val="en-GB"/>
              </w:rPr>
              <w:t>Indicator number</w:t>
            </w:r>
          </w:p>
        </w:tc>
        <w:tc>
          <w:tcPr>
            <w:tcW w:w="8930"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5F2D61C3" w14:textId="3BD77EE6"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sz w:val="20"/>
                <w:lang w:val="en-GB"/>
              </w:rPr>
              <w:t>Indicator</w:t>
            </w:r>
          </w:p>
        </w:tc>
        <w:tc>
          <w:tcPr>
            <w:tcW w:w="4253"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B0C610F" w14:textId="552C0C8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b/>
                <w:sz w:val="20"/>
                <w:lang w:val="en-GB"/>
              </w:rPr>
              <w:t>Data source</w:t>
            </w:r>
          </w:p>
        </w:tc>
        <w:tc>
          <w:tcPr>
            <w:tcW w:w="141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54F479E1" w14:textId="15E9821E"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b/>
                <w:sz w:val="20"/>
                <w:lang w:val="en-GB"/>
              </w:rPr>
              <w:t>Frequency of publication</w:t>
            </w:r>
          </w:p>
        </w:tc>
      </w:tr>
      <w:tr w:rsidR="00982D4B" w:rsidRPr="00AA265A" w14:paraId="7BC49CA0" w14:textId="77777777" w:rsidTr="00982D4B">
        <w:tc>
          <w:tcPr>
            <w:tcW w:w="15596" w:type="dxa"/>
            <w:gridSpan w:val="4"/>
            <w:tcBorders>
              <w:top w:val="single" w:sz="5" w:space="0" w:color="000000"/>
              <w:left w:val="single" w:sz="5" w:space="0" w:color="000000"/>
              <w:bottom w:val="single" w:sz="5" w:space="0" w:color="000000"/>
              <w:right w:val="single" w:sz="5" w:space="0" w:color="000000"/>
            </w:tcBorders>
            <w:shd w:val="clear" w:color="auto" w:fill="005EB8"/>
          </w:tcPr>
          <w:p w14:paraId="24055618" w14:textId="7E4C80D8" w:rsidR="00982D4B" w:rsidRPr="00AA265A" w:rsidRDefault="00671AAD" w:rsidP="00042671">
            <w:pPr>
              <w:spacing w:before="60" w:after="60"/>
              <w:ind w:left="21" w:firstLine="120"/>
              <w:rPr>
                <w:rFonts w:ascii="Calibri" w:eastAsia="Arial" w:hAnsi="Calibri" w:cs="Calibri"/>
                <w:sz w:val="20"/>
                <w:lang w:val="en-GB"/>
              </w:rPr>
            </w:pPr>
            <w:r w:rsidRPr="00AA265A">
              <w:rPr>
                <w:rFonts w:ascii="Calibri" w:eastAsia="Arial" w:hAnsi="Calibri" w:cs="Calibri"/>
                <w:b/>
                <w:color w:val="FFFFFF"/>
                <w:sz w:val="22"/>
                <w:szCs w:val="22"/>
                <w:lang w:val="en-GB"/>
              </w:rPr>
              <w:t>Domain 4</w:t>
            </w:r>
            <w:r w:rsidR="00982D4B" w:rsidRPr="00AA265A">
              <w:rPr>
                <w:rFonts w:ascii="Calibri" w:eastAsia="Arial" w:hAnsi="Calibri" w:cs="Calibri"/>
                <w:b/>
                <w:color w:val="FFFFFF"/>
                <w:sz w:val="22"/>
                <w:szCs w:val="22"/>
                <w:lang w:val="en-GB"/>
              </w:rPr>
              <w:t>: Ensuring that people have a positive experience of care</w:t>
            </w:r>
          </w:p>
        </w:tc>
      </w:tr>
      <w:tr w:rsidR="00982D4B" w:rsidRPr="00AA265A" w14:paraId="08D05860" w14:textId="77777777" w:rsidTr="00982D4B">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2D21E80F" w14:textId="40CF51C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Overarching Indicators:</w:t>
            </w:r>
          </w:p>
        </w:tc>
      </w:tr>
      <w:tr w:rsidR="00982D4B" w:rsidRPr="00AA265A" w14:paraId="506335A3" w14:textId="77777777" w:rsidTr="007E2A7F">
        <w:tc>
          <w:tcPr>
            <w:tcW w:w="996" w:type="dxa"/>
            <w:tcBorders>
              <w:top w:val="single" w:sz="5" w:space="0" w:color="000000"/>
              <w:left w:val="single" w:sz="5" w:space="0" w:color="000000"/>
              <w:bottom w:val="single" w:sz="5" w:space="0" w:color="000000"/>
              <w:right w:val="single" w:sz="5" w:space="0" w:color="000000"/>
            </w:tcBorders>
          </w:tcPr>
          <w:p w14:paraId="6BE19EAB" w14:textId="77777777" w:rsidR="00982D4B" w:rsidRPr="00AA265A" w:rsidRDefault="00982D4B" w:rsidP="00982D4B">
            <w:pPr>
              <w:spacing w:after="0"/>
              <w:ind w:left="225" w:right="209"/>
              <w:jc w:val="center"/>
              <w:rPr>
                <w:rFonts w:ascii="Calibri" w:eastAsia="Arial" w:hAnsi="Calibri" w:cs="Calibri"/>
                <w:sz w:val="20"/>
                <w:lang w:val="en-GB"/>
              </w:rPr>
            </w:pPr>
            <w:r w:rsidRPr="00AA265A">
              <w:rPr>
                <w:rFonts w:ascii="Calibri" w:eastAsia="Arial" w:hAnsi="Calibri" w:cs="Calibri"/>
                <w:sz w:val="20"/>
                <w:lang w:val="en-GB"/>
              </w:rPr>
              <w:t>4a.i</w:t>
            </w:r>
          </w:p>
        </w:tc>
        <w:tc>
          <w:tcPr>
            <w:tcW w:w="8930" w:type="dxa"/>
            <w:tcBorders>
              <w:top w:val="single" w:sz="5" w:space="0" w:color="000000"/>
              <w:left w:val="single" w:sz="5" w:space="0" w:color="000000"/>
              <w:bottom w:val="single" w:sz="5" w:space="0" w:color="000000"/>
              <w:right w:val="single" w:sz="5" w:space="0" w:color="000000"/>
            </w:tcBorders>
          </w:tcPr>
          <w:p w14:paraId="4991014E" w14:textId="5B70FADE"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primary care - GP services</w:t>
            </w:r>
          </w:p>
        </w:tc>
        <w:tc>
          <w:tcPr>
            <w:tcW w:w="4253" w:type="dxa"/>
            <w:tcBorders>
              <w:top w:val="single" w:sz="5" w:space="0" w:color="000000"/>
              <w:left w:val="single" w:sz="5" w:space="0" w:color="000000"/>
              <w:bottom w:val="single" w:sz="5" w:space="0" w:color="000000"/>
              <w:right w:val="single" w:sz="5" w:space="0" w:color="000000"/>
            </w:tcBorders>
          </w:tcPr>
          <w:p w14:paraId="5AEBD87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24DD145F"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6F20A22B" w14:textId="77777777" w:rsidTr="007E2A7F">
        <w:tc>
          <w:tcPr>
            <w:tcW w:w="996" w:type="dxa"/>
            <w:tcBorders>
              <w:top w:val="single" w:sz="5" w:space="0" w:color="000000"/>
              <w:left w:val="single" w:sz="5" w:space="0" w:color="000000"/>
              <w:bottom w:val="single" w:sz="5" w:space="0" w:color="000000"/>
              <w:right w:val="single" w:sz="5" w:space="0" w:color="000000"/>
            </w:tcBorders>
          </w:tcPr>
          <w:p w14:paraId="090D7FBE" w14:textId="77777777" w:rsidR="00982D4B" w:rsidRPr="00AA265A" w:rsidRDefault="00982D4B" w:rsidP="00982D4B">
            <w:pPr>
              <w:spacing w:after="0"/>
              <w:ind w:left="213" w:right="197"/>
              <w:jc w:val="center"/>
              <w:rPr>
                <w:rFonts w:ascii="Calibri" w:eastAsia="Arial" w:hAnsi="Calibri" w:cs="Calibri"/>
                <w:sz w:val="20"/>
                <w:lang w:val="en-GB"/>
              </w:rPr>
            </w:pPr>
            <w:r w:rsidRPr="00AA265A">
              <w:rPr>
                <w:rFonts w:ascii="Calibri" w:eastAsia="Arial" w:hAnsi="Calibri" w:cs="Calibri"/>
                <w:sz w:val="20"/>
                <w:lang w:val="en-GB"/>
              </w:rPr>
              <w:t>4a.ii</w:t>
            </w:r>
          </w:p>
        </w:tc>
        <w:tc>
          <w:tcPr>
            <w:tcW w:w="8930" w:type="dxa"/>
            <w:tcBorders>
              <w:top w:val="single" w:sz="5" w:space="0" w:color="000000"/>
              <w:left w:val="single" w:sz="5" w:space="0" w:color="000000"/>
              <w:bottom w:val="single" w:sz="5" w:space="0" w:color="000000"/>
              <w:right w:val="single" w:sz="5" w:space="0" w:color="000000"/>
            </w:tcBorders>
          </w:tcPr>
          <w:p w14:paraId="65EA411C" w14:textId="0FC58420"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primary care - GP out-of-hours services</w:t>
            </w:r>
          </w:p>
        </w:tc>
        <w:tc>
          <w:tcPr>
            <w:tcW w:w="4253" w:type="dxa"/>
            <w:tcBorders>
              <w:top w:val="single" w:sz="5" w:space="0" w:color="000000"/>
              <w:left w:val="single" w:sz="5" w:space="0" w:color="000000"/>
              <w:bottom w:val="single" w:sz="5" w:space="0" w:color="000000"/>
              <w:right w:val="single" w:sz="5" w:space="0" w:color="000000"/>
            </w:tcBorders>
          </w:tcPr>
          <w:p w14:paraId="66D0CC0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732F0D5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1A9ABB06" w14:textId="77777777" w:rsidTr="007E2A7F">
        <w:tc>
          <w:tcPr>
            <w:tcW w:w="996" w:type="dxa"/>
            <w:tcBorders>
              <w:top w:val="single" w:sz="5" w:space="0" w:color="000000"/>
              <w:left w:val="single" w:sz="5" w:space="0" w:color="000000"/>
              <w:bottom w:val="single" w:sz="5" w:space="0" w:color="000000"/>
              <w:right w:val="single" w:sz="5" w:space="0" w:color="000000"/>
            </w:tcBorders>
          </w:tcPr>
          <w:p w14:paraId="51FA2F5A" w14:textId="77777777" w:rsidR="00982D4B" w:rsidRPr="00AA265A" w:rsidRDefault="00982D4B" w:rsidP="00982D4B">
            <w:pPr>
              <w:spacing w:after="0"/>
              <w:ind w:left="229"/>
              <w:rPr>
                <w:rFonts w:ascii="Calibri" w:eastAsia="Arial" w:hAnsi="Calibri" w:cs="Calibri"/>
                <w:sz w:val="20"/>
                <w:lang w:val="en-GB"/>
              </w:rPr>
            </w:pPr>
            <w:r w:rsidRPr="00AA265A">
              <w:rPr>
                <w:rFonts w:ascii="Calibri" w:eastAsia="Arial" w:hAnsi="Calibri" w:cs="Calibri"/>
                <w:sz w:val="20"/>
                <w:lang w:val="en-GB"/>
              </w:rPr>
              <w:t>4a.iii</w:t>
            </w:r>
          </w:p>
        </w:tc>
        <w:tc>
          <w:tcPr>
            <w:tcW w:w="8930" w:type="dxa"/>
            <w:tcBorders>
              <w:top w:val="single" w:sz="5" w:space="0" w:color="000000"/>
              <w:left w:val="single" w:sz="5" w:space="0" w:color="000000"/>
              <w:bottom w:val="single" w:sz="5" w:space="0" w:color="000000"/>
              <w:right w:val="single" w:sz="5" w:space="0" w:color="000000"/>
            </w:tcBorders>
          </w:tcPr>
          <w:p w14:paraId="05F7608C" w14:textId="3B470D2D"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primary care - NHS dental services</w:t>
            </w:r>
          </w:p>
        </w:tc>
        <w:tc>
          <w:tcPr>
            <w:tcW w:w="4253" w:type="dxa"/>
            <w:tcBorders>
              <w:top w:val="single" w:sz="5" w:space="0" w:color="000000"/>
              <w:left w:val="single" w:sz="5" w:space="0" w:color="000000"/>
              <w:bottom w:val="single" w:sz="5" w:space="0" w:color="000000"/>
              <w:right w:val="single" w:sz="5" w:space="0" w:color="000000"/>
            </w:tcBorders>
          </w:tcPr>
          <w:p w14:paraId="7E3F8DF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6735EB8F"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142B46C1"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D058223" w14:textId="77777777" w:rsidR="00982D4B" w:rsidRPr="00AA265A" w:rsidRDefault="00982D4B" w:rsidP="00982D4B">
            <w:pPr>
              <w:spacing w:after="0"/>
              <w:ind w:left="254" w:right="235"/>
              <w:jc w:val="center"/>
              <w:rPr>
                <w:rFonts w:ascii="Calibri" w:eastAsia="Arial" w:hAnsi="Calibri" w:cs="Calibri"/>
                <w:sz w:val="20"/>
                <w:lang w:val="en-GB"/>
              </w:rPr>
            </w:pPr>
            <w:r w:rsidRPr="00AA265A">
              <w:rPr>
                <w:rFonts w:ascii="Calibri" w:eastAsia="Arial" w:hAnsi="Calibri" w:cs="Calibri"/>
                <w:sz w:val="20"/>
                <w:lang w:val="en-GB"/>
              </w:rPr>
              <w:t>4b</w:t>
            </w:r>
          </w:p>
        </w:tc>
        <w:tc>
          <w:tcPr>
            <w:tcW w:w="8930" w:type="dxa"/>
            <w:tcBorders>
              <w:top w:val="single" w:sz="5" w:space="0" w:color="000000"/>
              <w:left w:val="single" w:sz="5" w:space="0" w:color="000000"/>
              <w:bottom w:val="single" w:sz="5" w:space="0" w:color="000000"/>
              <w:right w:val="single" w:sz="5" w:space="0" w:color="000000"/>
            </w:tcBorders>
          </w:tcPr>
          <w:p w14:paraId="175E51F5" w14:textId="0BA8D5AD"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hospital  care</w:t>
            </w:r>
          </w:p>
        </w:tc>
        <w:tc>
          <w:tcPr>
            <w:tcW w:w="4253" w:type="dxa"/>
            <w:tcBorders>
              <w:top w:val="single" w:sz="5" w:space="0" w:color="000000"/>
              <w:left w:val="single" w:sz="5" w:space="0" w:color="000000"/>
              <w:bottom w:val="single" w:sz="5" w:space="0" w:color="000000"/>
              <w:right w:val="single" w:sz="5" w:space="0" w:color="000000"/>
            </w:tcBorders>
          </w:tcPr>
          <w:p w14:paraId="187AE44C" w14:textId="696FD8D1" w:rsidR="00982D4B" w:rsidRPr="00AA265A" w:rsidRDefault="00671AAD" w:rsidP="00982D4B">
            <w:pPr>
              <w:spacing w:after="0"/>
              <w:ind w:left="21"/>
              <w:rPr>
                <w:rFonts w:ascii="Calibri" w:eastAsia="Arial" w:hAnsi="Calibri" w:cs="Calibri"/>
                <w:sz w:val="20"/>
                <w:lang w:val="en-GB"/>
              </w:rPr>
            </w:pPr>
            <w:r w:rsidRPr="00AA265A">
              <w:rPr>
                <w:rFonts w:ascii="Calibri" w:eastAsia="Arial" w:hAnsi="Calibri" w:cs="Calibri"/>
                <w:sz w:val="20"/>
                <w:lang w:val="en-GB"/>
              </w:rPr>
              <w:t>Inpatient survey</w:t>
            </w:r>
            <w:r w:rsidR="00982D4B" w:rsidRPr="00AA265A">
              <w:rPr>
                <w:rFonts w:ascii="Calibri" w:eastAsia="Arial" w:hAnsi="Calibri" w:cs="Calibri"/>
                <w:sz w:val="20"/>
                <w:lang w:val="en-GB"/>
              </w:rPr>
              <w:t xml:space="preserve"> (CQC)</w:t>
            </w:r>
          </w:p>
        </w:tc>
        <w:tc>
          <w:tcPr>
            <w:tcW w:w="1417" w:type="dxa"/>
            <w:tcBorders>
              <w:top w:val="single" w:sz="5" w:space="0" w:color="000000"/>
              <w:left w:val="single" w:sz="5" w:space="0" w:color="000000"/>
              <w:bottom w:val="single" w:sz="5" w:space="0" w:color="000000"/>
              <w:right w:val="single" w:sz="5" w:space="0" w:color="000000"/>
            </w:tcBorders>
          </w:tcPr>
          <w:p w14:paraId="3D94E53E"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587B5158" w14:textId="77777777" w:rsidTr="007E2A7F">
        <w:tc>
          <w:tcPr>
            <w:tcW w:w="996" w:type="dxa"/>
            <w:tcBorders>
              <w:top w:val="single" w:sz="5" w:space="0" w:color="000000"/>
              <w:left w:val="single" w:sz="5" w:space="0" w:color="000000"/>
              <w:bottom w:val="single" w:sz="5" w:space="0" w:color="000000"/>
              <w:right w:val="single" w:sz="5" w:space="0" w:color="000000"/>
            </w:tcBorders>
          </w:tcPr>
          <w:p w14:paraId="5B461BAD" w14:textId="77777777" w:rsidR="00982D4B" w:rsidRPr="00AA265A" w:rsidRDefault="00982D4B" w:rsidP="00982D4B">
            <w:pPr>
              <w:spacing w:after="0"/>
              <w:ind w:left="257" w:right="239"/>
              <w:jc w:val="center"/>
              <w:rPr>
                <w:rFonts w:ascii="Calibri" w:eastAsia="Arial" w:hAnsi="Calibri" w:cs="Calibri"/>
                <w:sz w:val="20"/>
                <w:lang w:val="en-GB"/>
              </w:rPr>
            </w:pPr>
            <w:r w:rsidRPr="00AA265A">
              <w:rPr>
                <w:rFonts w:ascii="Calibri" w:eastAsia="Arial" w:hAnsi="Calibri" w:cs="Calibri"/>
                <w:sz w:val="20"/>
                <w:lang w:val="en-GB"/>
              </w:rPr>
              <w:t>4c</w:t>
            </w:r>
          </w:p>
        </w:tc>
        <w:tc>
          <w:tcPr>
            <w:tcW w:w="8930" w:type="dxa"/>
            <w:tcBorders>
              <w:top w:val="single" w:sz="5" w:space="0" w:color="000000"/>
              <w:left w:val="single" w:sz="5" w:space="0" w:color="000000"/>
              <w:bottom w:val="single" w:sz="5" w:space="0" w:color="000000"/>
              <w:right w:val="single" w:sz="5" w:space="0" w:color="000000"/>
            </w:tcBorders>
          </w:tcPr>
          <w:p w14:paraId="2BA09337" w14:textId="6DD9EFA4"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Friends </w:t>
            </w:r>
            <w:r w:rsidR="000111E4">
              <w:rPr>
                <w:rFonts w:ascii="Calibri" w:eastAsia="Arial" w:hAnsi="Calibri" w:cs="Calibri"/>
                <w:sz w:val="20"/>
                <w:lang w:val="en-GB"/>
              </w:rPr>
              <w:t xml:space="preserve">and Family </w:t>
            </w:r>
            <w:r w:rsidRPr="00AA265A">
              <w:rPr>
                <w:rFonts w:ascii="Calibri" w:eastAsia="Arial" w:hAnsi="Calibri" w:cs="Calibri"/>
                <w:sz w:val="20"/>
                <w:lang w:val="en-GB"/>
              </w:rPr>
              <w:t>Test</w:t>
            </w:r>
          </w:p>
        </w:tc>
        <w:tc>
          <w:tcPr>
            <w:tcW w:w="4253" w:type="dxa"/>
            <w:tcBorders>
              <w:top w:val="single" w:sz="5" w:space="0" w:color="000000"/>
              <w:left w:val="single" w:sz="5" w:space="0" w:color="000000"/>
              <w:bottom w:val="single" w:sz="5" w:space="0" w:color="000000"/>
              <w:right w:val="single" w:sz="5" w:space="0" w:color="000000"/>
            </w:tcBorders>
          </w:tcPr>
          <w:p w14:paraId="4A3C76E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F&amp;F survey</w:t>
            </w:r>
          </w:p>
        </w:tc>
        <w:tc>
          <w:tcPr>
            <w:tcW w:w="1417" w:type="dxa"/>
            <w:tcBorders>
              <w:top w:val="single" w:sz="5" w:space="0" w:color="000000"/>
              <w:left w:val="single" w:sz="5" w:space="0" w:color="000000"/>
              <w:bottom w:val="single" w:sz="5" w:space="0" w:color="000000"/>
              <w:right w:val="single" w:sz="5" w:space="0" w:color="000000"/>
            </w:tcBorders>
          </w:tcPr>
          <w:p w14:paraId="0CA95DAC" w14:textId="7EF78BBB"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w:t>
            </w:r>
            <w:r w:rsidR="00475956" w:rsidRPr="00AA265A">
              <w:rPr>
                <w:rFonts w:ascii="Calibri" w:eastAsia="Arial" w:hAnsi="Calibri" w:cs="Calibri"/>
                <w:sz w:val="20"/>
                <w:lang w:val="en-GB"/>
              </w:rPr>
              <w:t>ed</w:t>
            </w:r>
          </w:p>
        </w:tc>
      </w:tr>
      <w:tr w:rsidR="00982D4B" w:rsidRPr="00AA265A" w14:paraId="128BC8C9" w14:textId="77777777" w:rsidTr="007E2A7F">
        <w:tc>
          <w:tcPr>
            <w:tcW w:w="996" w:type="dxa"/>
            <w:tcBorders>
              <w:top w:val="single" w:sz="5" w:space="0" w:color="000000"/>
              <w:left w:val="single" w:sz="5" w:space="0" w:color="000000"/>
              <w:bottom w:val="single" w:sz="5" w:space="0" w:color="000000"/>
              <w:right w:val="single" w:sz="5" w:space="0" w:color="000000"/>
            </w:tcBorders>
          </w:tcPr>
          <w:p w14:paraId="0DEC9036" w14:textId="77777777" w:rsidR="00982D4B" w:rsidRPr="00AA265A" w:rsidRDefault="00982D4B" w:rsidP="00982D4B">
            <w:pPr>
              <w:spacing w:after="0"/>
              <w:ind w:left="225" w:right="209"/>
              <w:jc w:val="center"/>
              <w:rPr>
                <w:rFonts w:ascii="Calibri" w:eastAsia="Arial" w:hAnsi="Calibri" w:cs="Calibri"/>
                <w:sz w:val="20"/>
                <w:lang w:val="en-GB"/>
              </w:rPr>
            </w:pPr>
            <w:r w:rsidRPr="00AA265A">
              <w:rPr>
                <w:rFonts w:ascii="Calibri" w:eastAsia="Arial" w:hAnsi="Calibri" w:cs="Calibri"/>
                <w:sz w:val="20"/>
                <w:lang w:val="en-GB"/>
              </w:rPr>
              <w:t>4d.i</w:t>
            </w:r>
          </w:p>
        </w:tc>
        <w:tc>
          <w:tcPr>
            <w:tcW w:w="8930" w:type="dxa"/>
            <w:tcBorders>
              <w:top w:val="single" w:sz="5" w:space="0" w:color="000000"/>
              <w:left w:val="single" w:sz="5" w:space="0" w:color="000000"/>
              <w:bottom w:val="single" w:sz="5" w:space="0" w:color="000000"/>
              <w:right w:val="single" w:sz="5" w:space="0" w:color="000000"/>
            </w:tcBorders>
          </w:tcPr>
          <w:p w14:paraId="47652908" w14:textId="0F362178"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characterised as poor or worse - primary care</w:t>
            </w:r>
          </w:p>
        </w:tc>
        <w:tc>
          <w:tcPr>
            <w:tcW w:w="4253" w:type="dxa"/>
            <w:tcBorders>
              <w:top w:val="single" w:sz="5" w:space="0" w:color="000000"/>
              <w:left w:val="single" w:sz="5" w:space="0" w:color="000000"/>
              <w:bottom w:val="single" w:sz="5" w:space="0" w:color="000000"/>
              <w:right w:val="single" w:sz="5" w:space="0" w:color="000000"/>
            </w:tcBorders>
          </w:tcPr>
          <w:p w14:paraId="0EE3E157"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57487A6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2A540511" w14:textId="77777777" w:rsidTr="007E2A7F">
        <w:tc>
          <w:tcPr>
            <w:tcW w:w="996" w:type="dxa"/>
            <w:tcBorders>
              <w:top w:val="single" w:sz="5" w:space="0" w:color="000000"/>
              <w:left w:val="single" w:sz="5" w:space="0" w:color="000000"/>
              <w:bottom w:val="single" w:sz="5" w:space="0" w:color="000000"/>
              <w:right w:val="single" w:sz="5" w:space="0" w:color="000000"/>
            </w:tcBorders>
          </w:tcPr>
          <w:p w14:paraId="17A28FED" w14:textId="77777777" w:rsidR="00982D4B" w:rsidRPr="00AA265A" w:rsidRDefault="00982D4B" w:rsidP="00982D4B">
            <w:pPr>
              <w:spacing w:after="0"/>
              <w:ind w:left="213" w:right="197"/>
              <w:jc w:val="center"/>
              <w:rPr>
                <w:rFonts w:ascii="Calibri" w:eastAsia="Arial" w:hAnsi="Calibri" w:cs="Calibri"/>
                <w:sz w:val="20"/>
                <w:lang w:val="en-GB"/>
              </w:rPr>
            </w:pPr>
            <w:r w:rsidRPr="00AA265A">
              <w:rPr>
                <w:rFonts w:ascii="Calibri" w:eastAsia="Arial" w:hAnsi="Calibri" w:cs="Calibri"/>
                <w:sz w:val="20"/>
                <w:lang w:val="en-GB"/>
              </w:rPr>
              <w:t>4d.ii</w:t>
            </w:r>
          </w:p>
        </w:tc>
        <w:tc>
          <w:tcPr>
            <w:tcW w:w="8930" w:type="dxa"/>
            <w:tcBorders>
              <w:top w:val="single" w:sz="5" w:space="0" w:color="000000"/>
              <w:left w:val="single" w:sz="5" w:space="0" w:color="000000"/>
              <w:bottom w:val="single" w:sz="5" w:space="0" w:color="000000"/>
              <w:right w:val="single" w:sz="5" w:space="0" w:color="000000"/>
            </w:tcBorders>
          </w:tcPr>
          <w:p w14:paraId="527846D2" w14:textId="0A87B1A8"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characterised as poor or worse - hospital  care</w:t>
            </w:r>
          </w:p>
        </w:tc>
        <w:tc>
          <w:tcPr>
            <w:tcW w:w="4253" w:type="dxa"/>
            <w:tcBorders>
              <w:top w:val="single" w:sz="5" w:space="0" w:color="000000"/>
              <w:left w:val="single" w:sz="5" w:space="0" w:color="000000"/>
              <w:bottom w:val="single" w:sz="5" w:space="0" w:color="000000"/>
              <w:right w:val="single" w:sz="5" w:space="0" w:color="000000"/>
            </w:tcBorders>
          </w:tcPr>
          <w:p w14:paraId="6B41CA5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Inpatient  survey (CQC)</w:t>
            </w:r>
          </w:p>
        </w:tc>
        <w:tc>
          <w:tcPr>
            <w:tcW w:w="1417" w:type="dxa"/>
            <w:tcBorders>
              <w:top w:val="single" w:sz="5" w:space="0" w:color="000000"/>
              <w:left w:val="single" w:sz="5" w:space="0" w:color="000000"/>
              <w:bottom w:val="single" w:sz="5" w:space="0" w:color="000000"/>
              <w:right w:val="single" w:sz="5" w:space="0" w:color="000000"/>
            </w:tcBorders>
          </w:tcPr>
          <w:p w14:paraId="55FB721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3F0F741C" w14:textId="77777777" w:rsidTr="009F439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3CF9EE5" w14:textId="11B5B676"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people’s experience of outpatient care</w:t>
            </w:r>
          </w:p>
        </w:tc>
      </w:tr>
      <w:tr w:rsidR="00982D4B" w:rsidRPr="00AA265A" w14:paraId="2985EC5C" w14:textId="77777777" w:rsidTr="007E2A7F">
        <w:tc>
          <w:tcPr>
            <w:tcW w:w="996" w:type="dxa"/>
            <w:tcBorders>
              <w:top w:val="single" w:sz="5" w:space="0" w:color="000000"/>
              <w:left w:val="single" w:sz="5" w:space="0" w:color="000000"/>
              <w:bottom w:val="single" w:sz="5" w:space="0" w:color="000000"/>
              <w:right w:val="single" w:sz="5" w:space="0" w:color="000000"/>
            </w:tcBorders>
          </w:tcPr>
          <w:p w14:paraId="74531F8F"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4.1</w:t>
            </w:r>
          </w:p>
        </w:tc>
        <w:tc>
          <w:tcPr>
            <w:tcW w:w="8930" w:type="dxa"/>
            <w:tcBorders>
              <w:top w:val="single" w:sz="5" w:space="0" w:color="000000"/>
              <w:left w:val="single" w:sz="5" w:space="0" w:color="000000"/>
              <w:bottom w:val="single" w:sz="5" w:space="0" w:color="000000"/>
              <w:right w:val="single" w:sz="5" w:space="0" w:color="000000"/>
            </w:tcBorders>
          </w:tcPr>
          <w:p w14:paraId="33EEAE9B" w14:textId="191D1D1B"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outpatient services</w:t>
            </w:r>
          </w:p>
        </w:tc>
        <w:tc>
          <w:tcPr>
            <w:tcW w:w="4253" w:type="dxa"/>
            <w:tcBorders>
              <w:top w:val="single" w:sz="5" w:space="0" w:color="000000"/>
              <w:left w:val="single" w:sz="5" w:space="0" w:color="000000"/>
              <w:bottom w:val="single" w:sz="5" w:space="0" w:color="000000"/>
              <w:right w:val="single" w:sz="5" w:space="0" w:color="000000"/>
            </w:tcBorders>
          </w:tcPr>
          <w:p w14:paraId="66AD3B4F"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Outpatient survey (CQC)</w:t>
            </w:r>
          </w:p>
        </w:tc>
        <w:tc>
          <w:tcPr>
            <w:tcW w:w="1417" w:type="dxa"/>
            <w:tcBorders>
              <w:top w:val="single" w:sz="5" w:space="0" w:color="000000"/>
              <w:left w:val="single" w:sz="5" w:space="0" w:color="000000"/>
              <w:bottom w:val="single" w:sz="5" w:space="0" w:color="000000"/>
              <w:right w:val="single" w:sz="5" w:space="0" w:color="000000"/>
            </w:tcBorders>
          </w:tcPr>
          <w:p w14:paraId="1EC93F16"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Irregular</w:t>
            </w:r>
          </w:p>
        </w:tc>
      </w:tr>
      <w:tr w:rsidR="00982D4B" w:rsidRPr="00AA265A" w14:paraId="0B02B982" w14:textId="77777777" w:rsidTr="009F439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B2B665C" w14:textId="7AE7586B"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hospitals’ responsiveness to personal needs</w:t>
            </w:r>
          </w:p>
        </w:tc>
      </w:tr>
      <w:tr w:rsidR="00982D4B" w:rsidRPr="00AA265A" w14:paraId="5AE93DBF" w14:textId="77777777" w:rsidTr="007E2A7F">
        <w:tc>
          <w:tcPr>
            <w:tcW w:w="996" w:type="dxa"/>
            <w:tcBorders>
              <w:top w:val="single" w:sz="5" w:space="0" w:color="000000"/>
              <w:left w:val="single" w:sz="5" w:space="0" w:color="000000"/>
              <w:bottom w:val="single" w:sz="5" w:space="0" w:color="000000"/>
              <w:right w:val="single" w:sz="5" w:space="0" w:color="000000"/>
            </w:tcBorders>
          </w:tcPr>
          <w:p w14:paraId="11C95633"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4.2</w:t>
            </w:r>
          </w:p>
        </w:tc>
        <w:tc>
          <w:tcPr>
            <w:tcW w:w="8930" w:type="dxa"/>
            <w:tcBorders>
              <w:top w:val="single" w:sz="5" w:space="0" w:color="000000"/>
              <w:left w:val="single" w:sz="5" w:space="0" w:color="000000"/>
              <w:bottom w:val="single" w:sz="5" w:space="0" w:color="000000"/>
              <w:right w:val="single" w:sz="5" w:space="0" w:color="000000"/>
            </w:tcBorders>
          </w:tcPr>
          <w:p w14:paraId="73FC8EA8" w14:textId="49B9FCED"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 xml:space="preserve">Responsiveness to inpatients’ </w:t>
            </w:r>
            <w:r w:rsidR="00671AAD" w:rsidRPr="00AA265A">
              <w:rPr>
                <w:rFonts w:ascii="Calibri" w:eastAsia="Arial" w:hAnsi="Calibri" w:cs="Calibri"/>
                <w:sz w:val="20"/>
                <w:lang w:val="en-GB"/>
              </w:rPr>
              <w:t>personal needs</w:t>
            </w:r>
          </w:p>
        </w:tc>
        <w:tc>
          <w:tcPr>
            <w:tcW w:w="4253" w:type="dxa"/>
            <w:tcBorders>
              <w:top w:val="single" w:sz="5" w:space="0" w:color="000000"/>
              <w:left w:val="single" w:sz="5" w:space="0" w:color="000000"/>
              <w:bottom w:val="single" w:sz="5" w:space="0" w:color="000000"/>
              <w:right w:val="single" w:sz="5" w:space="0" w:color="000000"/>
            </w:tcBorders>
          </w:tcPr>
          <w:p w14:paraId="3AF9C2B6" w14:textId="61E253FE" w:rsidR="00982D4B" w:rsidRPr="00AA265A" w:rsidRDefault="00671AAD" w:rsidP="00982D4B">
            <w:pPr>
              <w:spacing w:after="0"/>
              <w:ind w:left="21"/>
              <w:rPr>
                <w:rFonts w:ascii="Calibri" w:eastAsia="Arial" w:hAnsi="Calibri" w:cs="Calibri"/>
                <w:sz w:val="20"/>
                <w:lang w:val="en-GB"/>
              </w:rPr>
            </w:pPr>
            <w:r w:rsidRPr="00AA265A">
              <w:rPr>
                <w:rFonts w:ascii="Calibri" w:eastAsia="Arial" w:hAnsi="Calibri" w:cs="Calibri"/>
                <w:sz w:val="20"/>
                <w:lang w:val="en-GB"/>
              </w:rPr>
              <w:t>Inpatient survey</w:t>
            </w:r>
            <w:r w:rsidR="00982D4B" w:rsidRPr="00AA265A">
              <w:rPr>
                <w:rFonts w:ascii="Calibri" w:eastAsia="Arial" w:hAnsi="Calibri" w:cs="Calibri"/>
                <w:sz w:val="20"/>
                <w:lang w:val="en-GB"/>
              </w:rPr>
              <w:t xml:space="preserve"> (CQC)</w:t>
            </w:r>
          </w:p>
        </w:tc>
        <w:tc>
          <w:tcPr>
            <w:tcW w:w="1417" w:type="dxa"/>
            <w:tcBorders>
              <w:top w:val="single" w:sz="5" w:space="0" w:color="000000"/>
              <w:left w:val="single" w:sz="5" w:space="0" w:color="000000"/>
              <w:bottom w:val="single" w:sz="5" w:space="0" w:color="000000"/>
              <w:right w:val="single" w:sz="5" w:space="0" w:color="000000"/>
            </w:tcBorders>
          </w:tcPr>
          <w:p w14:paraId="1AAF876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61524304" w14:textId="77777777" w:rsidTr="009F439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30845F8C" w14:textId="493251FD"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Improving people’s experience of accident and emergency services</w:t>
            </w:r>
          </w:p>
        </w:tc>
      </w:tr>
      <w:tr w:rsidR="00982D4B" w:rsidRPr="00AA265A" w14:paraId="703EFADD" w14:textId="77777777" w:rsidTr="007E2A7F">
        <w:tc>
          <w:tcPr>
            <w:tcW w:w="996" w:type="dxa"/>
            <w:tcBorders>
              <w:top w:val="single" w:sz="5" w:space="0" w:color="000000"/>
              <w:left w:val="single" w:sz="5" w:space="0" w:color="000000"/>
              <w:bottom w:val="single" w:sz="5" w:space="0" w:color="000000"/>
              <w:right w:val="single" w:sz="5" w:space="0" w:color="000000"/>
            </w:tcBorders>
          </w:tcPr>
          <w:p w14:paraId="40F2BA5A"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4.3</w:t>
            </w:r>
          </w:p>
        </w:tc>
        <w:tc>
          <w:tcPr>
            <w:tcW w:w="8930" w:type="dxa"/>
            <w:tcBorders>
              <w:top w:val="single" w:sz="5" w:space="0" w:color="000000"/>
              <w:left w:val="single" w:sz="5" w:space="0" w:color="000000"/>
              <w:bottom w:val="single" w:sz="5" w:space="0" w:color="000000"/>
              <w:right w:val="single" w:sz="5" w:space="0" w:color="000000"/>
            </w:tcBorders>
          </w:tcPr>
          <w:p w14:paraId="3AE3F31A" w14:textId="6D31B594"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A&amp;E services</w:t>
            </w:r>
          </w:p>
        </w:tc>
        <w:tc>
          <w:tcPr>
            <w:tcW w:w="4253" w:type="dxa"/>
            <w:tcBorders>
              <w:top w:val="single" w:sz="5" w:space="0" w:color="000000"/>
              <w:left w:val="single" w:sz="5" w:space="0" w:color="000000"/>
              <w:bottom w:val="single" w:sz="5" w:space="0" w:color="000000"/>
              <w:right w:val="single" w:sz="5" w:space="0" w:color="000000"/>
            </w:tcBorders>
          </w:tcPr>
          <w:p w14:paraId="55F1EF3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A&amp;E survey (CQC)</w:t>
            </w:r>
          </w:p>
        </w:tc>
        <w:tc>
          <w:tcPr>
            <w:tcW w:w="1417" w:type="dxa"/>
            <w:tcBorders>
              <w:top w:val="single" w:sz="5" w:space="0" w:color="000000"/>
              <w:left w:val="single" w:sz="5" w:space="0" w:color="000000"/>
              <w:bottom w:val="single" w:sz="5" w:space="0" w:color="000000"/>
              <w:right w:val="single" w:sz="5" w:space="0" w:color="000000"/>
            </w:tcBorders>
          </w:tcPr>
          <w:p w14:paraId="3D729806"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Irregular</w:t>
            </w:r>
          </w:p>
        </w:tc>
      </w:tr>
      <w:tr w:rsidR="00982D4B" w:rsidRPr="00AA265A" w14:paraId="3BF14595" w14:textId="77777777" w:rsidTr="009F439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86BD5AD" w14:textId="0761A88B"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access to primary care services</w:t>
            </w:r>
          </w:p>
        </w:tc>
      </w:tr>
      <w:tr w:rsidR="00982D4B" w:rsidRPr="00AA265A" w14:paraId="1D64EBD2"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B2AE493"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4.4.i</w:t>
            </w:r>
          </w:p>
        </w:tc>
        <w:tc>
          <w:tcPr>
            <w:tcW w:w="8930" w:type="dxa"/>
            <w:tcBorders>
              <w:top w:val="single" w:sz="5" w:space="0" w:color="000000"/>
              <w:left w:val="single" w:sz="5" w:space="0" w:color="000000"/>
              <w:bottom w:val="single" w:sz="5" w:space="0" w:color="000000"/>
              <w:right w:val="single" w:sz="5" w:space="0" w:color="000000"/>
            </w:tcBorders>
          </w:tcPr>
          <w:p w14:paraId="778FB1A4" w14:textId="29A5ADF6"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Access to</w:t>
            </w:r>
            <w:r w:rsidR="00982D4B" w:rsidRPr="00AA265A">
              <w:rPr>
                <w:rFonts w:ascii="Calibri" w:eastAsia="Arial" w:hAnsi="Calibri" w:cs="Calibri"/>
                <w:sz w:val="20"/>
                <w:lang w:val="en-GB"/>
              </w:rPr>
              <w:t xml:space="preserve"> GP services</w:t>
            </w:r>
          </w:p>
        </w:tc>
        <w:tc>
          <w:tcPr>
            <w:tcW w:w="4253" w:type="dxa"/>
            <w:tcBorders>
              <w:top w:val="single" w:sz="5" w:space="0" w:color="000000"/>
              <w:left w:val="single" w:sz="5" w:space="0" w:color="000000"/>
              <w:bottom w:val="single" w:sz="5" w:space="0" w:color="000000"/>
              <w:right w:val="single" w:sz="5" w:space="0" w:color="000000"/>
            </w:tcBorders>
          </w:tcPr>
          <w:p w14:paraId="5E9EE367"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1086C5F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49A75A4D" w14:textId="77777777" w:rsidTr="007E2A7F">
        <w:tc>
          <w:tcPr>
            <w:tcW w:w="996" w:type="dxa"/>
            <w:tcBorders>
              <w:top w:val="single" w:sz="5" w:space="0" w:color="000000"/>
              <w:left w:val="single" w:sz="5" w:space="0" w:color="000000"/>
              <w:bottom w:val="single" w:sz="5" w:space="0" w:color="000000"/>
              <w:right w:val="single" w:sz="5" w:space="0" w:color="000000"/>
            </w:tcBorders>
          </w:tcPr>
          <w:p w14:paraId="43B7AA62"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4.4.ii</w:t>
            </w:r>
          </w:p>
        </w:tc>
        <w:tc>
          <w:tcPr>
            <w:tcW w:w="8930" w:type="dxa"/>
            <w:tcBorders>
              <w:top w:val="single" w:sz="5" w:space="0" w:color="000000"/>
              <w:left w:val="single" w:sz="5" w:space="0" w:color="000000"/>
              <w:bottom w:val="single" w:sz="5" w:space="0" w:color="000000"/>
              <w:right w:val="single" w:sz="5" w:space="0" w:color="000000"/>
            </w:tcBorders>
          </w:tcPr>
          <w:p w14:paraId="78105C4C" w14:textId="73CE766A"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Access to</w:t>
            </w:r>
            <w:r w:rsidR="00982D4B" w:rsidRPr="00AA265A">
              <w:rPr>
                <w:rFonts w:ascii="Calibri" w:eastAsia="Arial" w:hAnsi="Calibri" w:cs="Calibri"/>
                <w:sz w:val="20"/>
                <w:lang w:val="en-GB"/>
              </w:rPr>
              <w:t xml:space="preserve"> NHS dental services</w:t>
            </w:r>
          </w:p>
        </w:tc>
        <w:tc>
          <w:tcPr>
            <w:tcW w:w="4253" w:type="dxa"/>
            <w:tcBorders>
              <w:top w:val="single" w:sz="5" w:space="0" w:color="000000"/>
              <w:left w:val="single" w:sz="5" w:space="0" w:color="000000"/>
              <w:bottom w:val="single" w:sz="5" w:space="0" w:color="000000"/>
              <w:right w:val="single" w:sz="5" w:space="0" w:color="000000"/>
            </w:tcBorders>
          </w:tcPr>
          <w:p w14:paraId="26B1C2A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GPPS</w:t>
            </w:r>
          </w:p>
        </w:tc>
        <w:tc>
          <w:tcPr>
            <w:tcW w:w="1417" w:type="dxa"/>
            <w:tcBorders>
              <w:top w:val="single" w:sz="5" w:space="0" w:color="000000"/>
              <w:left w:val="single" w:sz="5" w:space="0" w:color="000000"/>
              <w:bottom w:val="single" w:sz="5" w:space="0" w:color="000000"/>
              <w:right w:val="single" w:sz="5" w:space="0" w:color="000000"/>
            </w:tcBorders>
          </w:tcPr>
          <w:p w14:paraId="0C84471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1BF01B99" w14:textId="77777777" w:rsidTr="009F439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4389E3AC" w14:textId="5A6D75A5"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women and their families’ experience of maternity services</w:t>
            </w:r>
          </w:p>
        </w:tc>
      </w:tr>
      <w:tr w:rsidR="00982D4B" w:rsidRPr="00AA265A" w14:paraId="7DF54727"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44010DE"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4.5</w:t>
            </w:r>
          </w:p>
        </w:tc>
        <w:tc>
          <w:tcPr>
            <w:tcW w:w="8930" w:type="dxa"/>
            <w:tcBorders>
              <w:top w:val="single" w:sz="5" w:space="0" w:color="000000"/>
              <w:left w:val="single" w:sz="5" w:space="0" w:color="000000"/>
              <w:bottom w:val="single" w:sz="5" w:space="0" w:color="000000"/>
              <w:right w:val="single" w:sz="5" w:space="0" w:color="000000"/>
            </w:tcBorders>
          </w:tcPr>
          <w:p w14:paraId="18D3E6C6" w14:textId="21C6FF50"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Women’s experience</w:t>
            </w:r>
            <w:r w:rsidR="00982D4B" w:rsidRPr="00AA265A">
              <w:rPr>
                <w:rFonts w:ascii="Calibri" w:eastAsia="Arial" w:hAnsi="Calibri" w:cs="Calibri"/>
                <w:sz w:val="20"/>
                <w:lang w:val="en-GB"/>
              </w:rPr>
              <w:t xml:space="preserve"> of maternity  services</w:t>
            </w:r>
          </w:p>
        </w:tc>
        <w:tc>
          <w:tcPr>
            <w:tcW w:w="4253" w:type="dxa"/>
            <w:tcBorders>
              <w:top w:val="single" w:sz="5" w:space="0" w:color="000000"/>
              <w:left w:val="single" w:sz="5" w:space="0" w:color="000000"/>
              <w:bottom w:val="single" w:sz="5" w:space="0" w:color="000000"/>
              <w:right w:val="single" w:sz="5" w:space="0" w:color="000000"/>
            </w:tcBorders>
          </w:tcPr>
          <w:p w14:paraId="1448F068" w14:textId="50752761" w:rsidR="00982D4B" w:rsidRPr="00AA265A" w:rsidRDefault="00671AAD" w:rsidP="00982D4B">
            <w:pPr>
              <w:spacing w:after="0"/>
              <w:ind w:left="21"/>
              <w:rPr>
                <w:rFonts w:ascii="Calibri" w:eastAsia="Arial" w:hAnsi="Calibri" w:cs="Calibri"/>
                <w:sz w:val="20"/>
                <w:lang w:val="en-GB"/>
              </w:rPr>
            </w:pPr>
            <w:r w:rsidRPr="00AA265A">
              <w:rPr>
                <w:rFonts w:ascii="Calibri" w:eastAsia="Arial" w:hAnsi="Calibri" w:cs="Calibri"/>
                <w:sz w:val="20"/>
                <w:lang w:val="en-GB"/>
              </w:rPr>
              <w:t>Maternity survey</w:t>
            </w:r>
            <w:r w:rsidR="00982D4B" w:rsidRPr="00AA265A">
              <w:rPr>
                <w:rFonts w:ascii="Calibri" w:eastAsia="Arial" w:hAnsi="Calibri" w:cs="Calibri"/>
                <w:sz w:val="20"/>
                <w:lang w:val="en-GB"/>
              </w:rPr>
              <w:t xml:space="preserve"> (CQC)</w:t>
            </w:r>
          </w:p>
        </w:tc>
        <w:tc>
          <w:tcPr>
            <w:tcW w:w="1417" w:type="dxa"/>
            <w:tcBorders>
              <w:top w:val="single" w:sz="5" w:space="0" w:color="000000"/>
              <w:left w:val="single" w:sz="5" w:space="0" w:color="000000"/>
              <w:bottom w:val="single" w:sz="5" w:space="0" w:color="000000"/>
              <w:right w:val="single" w:sz="5" w:space="0" w:color="000000"/>
            </w:tcBorders>
          </w:tcPr>
          <w:p w14:paraId="4D3B7B48"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Irregular</w:t>
            </w:r>
          </w:p>
        </w:tc>
      </w:tr>
      <w:tr w:rsidR="00982D4B" w:rsidRPr="00AA265A" w14:paraId="6DB57E1F" w14:textId="77777777" w:rsidTr="001A1F66">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14B7E414" w14:textId="59F5DAB3"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the experience of care for people at the end of their lives</w:t>
            </w:r>
          </w:p>
        </w:tc>
      </w:tr>
      <w:tr w:rsidR="00982D4B" w:rsidRPr="00AA265A" w14:paraId="1BA1C3DD" w14:textId="77777777" w:rsidTr="007E2A7F">
        <w:tc>
          <w:tcPr>
            <w:tcW w:w="996" w:type="dxa"/>
            <w:tcBorders>
              <w:top w:val="single" w:sz="5" w:space="0" w:color="000000"/>
              <w:left w:val="single" w:sz="5" w:space="0" w:color="000000"/>
              <w:bottom w:val="single" w:sz="5" w:space="0" w:color="000000"/>
              <w:right w:val="single" w:sz="5" w:space="0" w:color="000000"/>
            </w:tcBorders>
          </w:tcPr>
          <w:p w14:paraId="45B7A6BE"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4.6</w:t>
            </w:r>
          </w:p>
        </w:tc>
        <w:tc>
          <w:tcPr>
            <w:tcW w:w="8930" w:type="dxa"/>
            <w:tcBorders>
              <w:top w:val="single" w:sz="5" w:space="0" w:color="000000"/>
              <w:left w:val="single" w:sz="5" w:space="0" w:color="000000"/>
              <w:bottom w:val="single" w:sz="5" w:space="0" w:color="000000"/>
              <w:right w:val="single" w:sz="5" w:space="0" w:color="000000"/>
            </w:tcBorders>
          </w:tcPr>
          <w:p w14:paraId="31849F5D" w14:textId="60602635" w:rsidR="00982D4B" w:rsidRPr="00AA265A" w:rsidRDefault="000111E4" w:rsidP="000111E4">
            <w:pPr>
              <w:spacing w:after="0"/>
              <w:ind w:left="21" w:firstLine="120"/>
              <w:rPr>
                <w:rFonts w:ascii="Calibri" w:eastAsia="Arial" w:hAnsi="Calibri" w:cs="Calibri"/>
                <w:sz w:val="20"/>
                <w:lang w:val="en-GB"/>
              </w:rPr>
            </w:pPr>
            <w:r w:rsidRPr="000111E4">
              <w:rPr>
                <w:rFonts w:ascii="Calibri" w:eastAsia="Arial" w:hAnsi="Calibri" w:cs="Calibri"/>
                <w:sz w:val="20"/>
                <w:lang w:val="en-GB"/>
              </w:rPr>
              <w:t>Bereaved carers' views on the quality of care in the</w:t>
            </w:r>
            <w:r>
              <w:rPr>
                <w:rFonts w:ascii="Calibri" w:eastAsia="Arial" w:hAnsi="Calibri" w:cs="Calibri"/>
                <w:sz w:val="20"/>
                <w:lang w:val="en-GB"/>
              </w:rPr>
              <w:t xml:space="preserve"> </w:t>
            </w:r>
            <w:r w:rsidRPr="000111E4">
              <w:rPr>
                <w:rFonts w:ascii="Calibri" w:eastAsia="Arial" w:hAnsi="Calibri" w:cs="Calibri"/>
                <w:sz w:val="20"/>
                <w:lang w:val="en-GB"/>
              </w:rPr>
              <w:t>last 3 months of life</w:t>
            </w:r>
          </w:p>
        </w:tc>
        <w:tc>
          <w:tcPr>
            <w:tcW w:w="4253" w:type="dxa"/>
            <w:tcBorders>
              <w:top w:val="single" w:sz="5" w:space="0" w:color="000000"/>
              <w:left w:val="single" w:sz="5" w:space="0" w:color="000000"/>
              <w:bottom w:val="single" w:sz="5" w:space="0" w:color="000000"/>
              <w:right w:val="single" w:sz="5" w:space="0" w:color="000000"/>
            </w:tcBorders>
          </w:tcPr>
          <w:p w14:paraId="47E2928B" w14:textId="4C592607" w:rsidR="00982D4B" w:rsidRPr="00AA265A" w:rsidRDefault="00671AAD" w:rsidP="00982D4B">
            <w:pPr>
              <w:spacing w:after="0"/>
              <w:ind w:left="21"/>
              <w:rPr>
                <w:rFonts w:ascii="Calibri" w:eastAsia="Arial" w:hAnsi="Calibri" w:cs="Calibri"/>
                <w:sz w:val="20"/>
                <w:lang w:val="en-GB"/>
              </w:rPr>
            </w:pPr>
            <w:r w:rsidRPr="00AA265A">
              <w:rPr>
                <w:rFonts w:ascii="Calibri" w:eastAsia="Arial" w:hAnsi="Calibri" w:cs="Calibri"/>
                <w:sz w:val="20"/>
                <w:lang w:val="en-GB"/>
              </w:rPr>
              <w:t>VOICES survey</w:t>
            </w:r>
          </w:p>
        </w:tc>
        <w:tc>
          <w:tcPr>
            <w:tcW w:w="1417" w:type="dxa"/>
            <w:tcBorders>
              <w:top w:val="single" w:sz="5" w:space="0" w:color="000000"/>
              <w:left w:val="single" w:sz="5" w:space="0" w:color="000000"/>
              <w:bottom w:val="single" w:sz="5" w:space="0" w:color="000000"/>
              <w:right w:val="single" w:sz="5" w:space="0" w:color="000000"/>
            </w:tcBorders>
          </w:tcPr>
          <w:p w14:paraId="5A1CBD9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3428F503" w14:textId="77777777" w:rsidTr="001A1F66">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61C09535" w14:textId="550E0C77"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the experience of healthcare for people with mental illness</w:t>
            </w:r>
          </w:p>
        </w:tc>
      </w:tr>
      <w:tr w:rsidR="00982D4B" w:rsidRPr="00AA265A" w14:paraId="42C17375" w14:textId="77777777" w:rsidTr="007E2A7F">
        <w:tc>
          <w:tcPr>
            <w:tcW w:w="996" w:type="dxa"/>
            <w:tcBorders>
              <w:top w:val="single" w:sz="5" w:space="0" w:color="000000"/>
              <w:left w:val="single" w:sz="5" w:space="0" w:color="000000"/>
              <w:bottom w:val="single" w:sz="5" w:space="0" w:color="000000"/>
              <w:right w:val="single" w:sz="5" w:space="0" w:color="000000"/>
            </w:tcBorders>
          </w:tcPr>
          <w:p w14:paraId="27E3BABF"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4.7</w:t>
            </w:r>
          </w:p>
        </w:tc>
        <w:tc>
          <w:tcPr>
            <w:tcW w:w="8930" w:type="dxa"/>
            <w:tcBorders>
              <w:top w:val="single" w:sz="5" w:space="0" w:color="000000"/>
              <w:left w:val="single" w:sz="5" w:space="0" w:color="000000"/>
              <w:bottom w:val="single" w:sz="5" w:space="0" w:color="000000"/>
              <w:right w:val="single" w:sz="5" w:space="0" w:color="000000"/>
            </w:tcBorders>
          </w:tcPr>
          <w:p w14:paraId="667FF379" w14:textId="1CA3A1EA"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Patient experience</w:t>
            </w:r>
            <w:r w:rsidR="00982D4B" w:rsidRPr="00AA265A">
              <w:rPr>
                <w:rFonts w:ascii="Calibri" w:eastAsia="Arial" w:hAnsi="Calibri" w:cs="Calibri"/>
                <w:sz w:val="20"/>
                <w:lang w:val="en-GB"/>
              </w:rPr>
              <w:t xml:space="preserve"> of community mental health services</w:t>
            </w:r>
          </w:p>
        </w:tc>
        <w:tc>
          <w:tcPr>
            <w:tcW w:w="4253" w:type="dxa"/>
            <w:tcBorders>
              <w:top w:val="single" w:sz="5" w:space="0" w:color="000000"/>
              <w:left w:val="single" w:sz="5" w:space="0" w:color="000000"/>
              <w:bottom w:val="single" w:sz="5" w:space="0" w:color="000000"/>
              <w:right w:val="single" w:sz="5" w:space="0" w:color="000000"/>
            </w:tcBorders>
          </w:tcPr>
          <w:p w14:paraId="55AC4AB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Community Mental Health survey (CQC)</w:t>
            </w:r>
          </w:p>
        </w:tc>
        <w:tc>
          <w:tcPr>
            <w:tcW w:w="1417" w:type="dxa"/>
            <w:tcBorders>
              <w:top w:val="single" w:sz="5" w:space="0" w:color="000000"/>
              <w:left w:val="single" w:sz="5" w:space="0" w:color="000000"/>
              <w:bottom w:val="single" w:sz="5" w:space="0" w:color="000000"/>
              <w:right w:val="single" w:sz="5" w:space="0" w:color="000000"/>
            </w:tcBorders>
          </w:tcPr>
          <w:p w14:paraId="4DBC101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562C6B1F" w14:textId="77777777" w:rsidTr="001A1F66">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0DF39F21" w14:textId="5BD2442B"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children and young people’s experience of healthcare</w:t>
            </w:r>
          </w:p>
        </w:tc>
      </w:tr>
      <w:tr w:rsidR="00982D4B" w:rsidRPr="00AA265A" w14:paraId="302C35FE" w14:textId="77777777" w:rsidTr="007E2A7F">
        <w:tc>
          <w:tcPr>
            <w:tcW w:w="996" w:type="dxa"/>
            <w:tcBorders>
              <w:top w:val="single" w:sz="5" w:space="0" w:color="000000"/>
              <w:left w:val="single" w:sz="5" w:space="0" w:color="000000"/>
              <w:bottom w:val="single" w:sz="5" w:space="0" w:color="000000"/>
              <w:right w:val="single" w:sz="5" w:space="0" w:color="000000"/>
            </w:tcBorders>
          </w:tcPr>
          <w:p w14:paraId="12771F15"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4.8</w:t>
            </w:r>
          </w:p>
        </w:tc>
        <w:tc>
          <w:tcPr>
            <w:tcW w:w="8930" w:type="dxa"/>
            <w:tcBorders>
              <w:top w:val="single" w:sz="5" w:space="0" w:color="000000"/>
              <w:left w:val="single" w:sz="5" w:space="0" w:color="000000"/>
              <w:bottom w:val="single" w:sz="5" w:space="0" w:color="000000"/>
              <w:right w:val="single" w:sz="5" w:space="0" w:color="000000"/>
            </w:tcBorders>
          </w:tcPr>
          <w:p w14:paraId="7EF0185B" w14:textId="023A0D7A"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Improving children</w:t>
            </w:r>
            <w:r w:rsidR="00982D4B" w:rsidRPr="00AA265A">
              <w:rPr>
                <w:rFonts w:ascii="Calibri" w:eastAsia="Arial" w:hAnsi="Calibri" w:cs="Calibri"/>
                <w:sz w:val="20"/>
                <w:lang w:val="en-GB"/>
              </w:rPr>
              <w:t xml:space="preserve"> and young people’s  experience of </w:t>
            </w:r>
            <w:r w:rsidR="000111E4">
              <w:rPr>
                <w:rFonts w:ascii="Calibri" w:eastAsia="Arial" w:hAnsi="Calibri" w:cs="Calibri"/>
                <w:sz w:val="20"/>
                <w:lang w:val="en-GB"/>
              </w:rPr>
              <w:t>inpatient services</w:t>
            </w:r>
          </w:p>
        </w:tc>
        <w:tc>
          <w:tcPr>
            <w:tcW w:w="4253" w:type="dxa"/>
            <w:tcBorders>
              <w:top w:val="single" w:sz="5" w:space="0" w:color="000000"/>
              <w:left w:val="single" w:sz="5" w:space="0" w:color="000000"/>
              <w:bottom w:val="single" w:sz="5" w:space="0" w:color="000000"/>
              <w:right w:val="single" w:sz="5" w:space="0" w:color="000000"/>
            </w:tcBorders>
          </w:tcPr>
          <w:p w14:paraId="5BE34FF2"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417" w:type="dxa"/>
            <w:tcBorders>
              <w:top w:val="single" w:sz="5" w:space="0" w:color="000000"/>
              <w:left w:val="single" w:sz="5" w:space="0" w:color="000000"/>
              <w:bottom w:val="single" w:sz="5" w:space="0" w:color="000000"/>
              <w:right w:val="single" w:sz="5" w:space="0" w:color="000000"/>
            </w:tcBorders>
          </w:tcPr>
          <w:p w14:paraId="3A7EDE8A"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r w:rsidR="00982D4B" w:rsidRPr="00AA265A" w14:paraId="034CF415" w14:textId="77777777" w:rsidTr="002B2699">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7AD61E15" w14:textId="146846BA" w:rsidR="00982D4B" w:rsidRPr="00AA265A" w:rsidRDefault="00982D4B" w:rsidP="00042671">
            <w:pPr>
              <w:spacing w:after="0"/>
              <w:ind w:left="21" w:firstLine="120"/>
              <w:rPr>
                <w:rFonts w:ascii="Calibri" w:eastAsia="Arial" w:hAnsi="Calibri" w:cs="Calibri"/>
                <w:b/>
                <w:bCs/>
                <w:color w:val="FFFFFF" w:themeColor="background1"/>
                <w:sz w:val="20"/>
                <w:lang w:val="en-GB"/>
              </w:rPr>
            </w:pPr>
            <w:r w:rsidRPr="00AA265A">
              <w:rPr>
                <w:rFonts w:ascii="Calibri" w:eastAsia="Arial" w:hAnsi="Calibri" w:cs="Calibri"/>
                <w:b/>
                <w:bCs/>
                <w:color w:val="FFFFFF" w:themeColor="background1"/>
                <w:sz w:val="20"/>
                <w:lang w:val="en-GB"/>
              </w:rPr>
              <w:t>Outcome: Improving people’s experience of in</w:t>
            </w:r>
            <w:r w:rsidR="00475956" w:rsidRPr="00AA265A">
              <w:rPr>
                <w:rFonts w:ascii="Calibri" w:eastAsia="Arial" w:hAnsi="Calibri" w:cs="Calibri"/>
                <w:b/>
                <w:bCs/>
                <w:color w:val="FFFFFF" w:themeColor="background1"/>
                <w:sz w:val="20"/>
                <w:lang w:val="en-GB"/>
              </w:rPr>
              <w:t>tegrated care</w:t>
            </w:r>
          </w:p>
        </w:tc>
      </w:tr>
      <w:tr w:rsidR="00982D4B" w:rsidRPr="00AA265A" w14:paraId="23015784" w14:textId="77777777" w:rsidTr="007E2A7F">
        <w:tc>
          <w:tcPr>
            <w:tcW w:w="996" w:type="dxa"/>
            <w:tcBorders>
              <w:top w:val="single" w:sz="5" w:space="0" w:color="000000"/>
              <w:left w:val="single" w:sz="5" w:space="0" w:color="000000"/>
              <w:bottom w:val="single" w:sz="5" w:space="0" w:color="000000"/>
              <w:right w:val="single" w:sz="5" w:space="0" w:color="000000"/>
            </w:tcBorders>
          </w:tcPr>
          <w:p w14:paraId="2B200D4B" w14:textId="06F4D604"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4.9</w:t>
            </w:r>
          </w:p>
        </w:tc>
        <w:tc>
          <w:tcPr>
            <w:tcW w:w="8930" w:type="dxa"/>
            <w:tcBorders>
              <w:top w:val="single" w:sz="5" w:space="0" w:color="000000"/>
              <w:left w:val="single" w:sz="5" w:space="0" w:color="000000"/>
              <w:bottom w:val="single" w:sz="5" w:space="0" w:color="000000"/>
              <w:right w:val="single" w:sz="5" w:space="0" w:color="000000"/>
            </w:tcBorders>
          </w:tcPr>
          <w:p w14:paraId="07AABCAF" w14:textId="12FDB760" w:rsidR="00982D4B" w:rsidRPr="00AA265A" w:rsidRDefault="00671AAD"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Improving people’s</w:t>
            </w:r>
            <w:r w:rsidR="00982D4B" w:rsidRPr="00AA265A">
              <w:rPr>
                <w:rFonts w:ascii="Calibri" w:eastAsia="Arial" w:hAnsi="Calibri" w:cs="Calibri"/>
                <w:sz w:val="20"/>
                <w:lang w:val="en-GB"/>
              </w:rPr>
              <w:t xml:space="preserve">  experience of integrated care</w:t>
            </w:r>
          </w:p>
        </w:tc>
        <w:tc>
          <w:tcPr>
            <w:tcW w:w="4253" w:type="dxa"/>
            <w:tcBorders>
              <w:top w:val="single" w:sz="5" w:space="0" w:color="000000"/>
              <w:left w:val="single" w:sz="5" w:space="0" w:color="000000"/>
              <w:bottom w:val="single" w:sz="5" w:space="0" w:color="000000"/>
              <w:right w:val="single" w:sz="5" w:space="0" w:color="000000"/>
            </w:tcBorders>
          </w:tcPr>
          <w:p w14:paraId="3C152F29"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c>
          <w:tcPr>
            <w:tcW w:w="1417" w:type="dxa"/>
            <w:tcBorders>
              <w:top w:val="single" w:sz="5" w:space="0" w:color="000000"/>
              <w:left w:val="single" w:sz="5" w:space="0" w:color="000000"/>
              <w:bottom w:val="single" w:sz="5" w:space="0" w:color="000000"/>
              <w:right w:val="single" w:sz="5" w:space="0" w:color="000000"/>
            </w:tcBorders>
          </w:tcPr>
          <w:p w14:paraId="13BF0A78"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To be confirmed</w:t>
            </w:r>
          </w:p>
        </w:tc>
      </w:tr>
    </w:tbl>
    <w:p w14:paraId="7FC81552" w14:textId="0504B7BF" w:rsidR="00F346F4" w:rsidRPr="00AA265A" w:rsidRDefault="00F346F4">
      <w:pPr>
        <w:rPr>
          <w:lang w:val="en-GB"/>
        </w:rPr>
      </w:pPr>
    </w:p>
    <w:tbl>
      <w:tblPr>
        <w:tblW w:w="15596" w:type="dxa"/>
        <w:tblInd w:w="-718" w:type="dxa"/>
        <w:tblLayout w:type="fixed"/>
        <w:tblCellMar>
          <w:left w:w="0" w:type="dxa"/>
          <w:right w:w="0" w:type="dxa"/>
        </w:tblCellMar>
        <w:tblLook w:val="01E0" w:firstRow="1" w:lastRow="1" w:firstColumn="1" w:lastColumn="1" w:noHBand="0" w:noVBand="0"/>
      </w:tblPr>
      <w:tblGrid>
        <w:gridCol w:w="996"/>
        <w:gridCol w:w="8930"/>
        <w:gridCol w:w="4253"/>
        <w:gridCol w:w="1417"/>
      </w:tblGrid>
      <w:tr w:rsidR="00982D4B" w:rsidRPr="00AA265A" w14:paraId="3CEFF1FE" w14:textId="77777777" w:rsidTr="002B2699">
        <w:trPr>
          <w:trHeight w:val="493"/>
        </w:trPr>
        <w:tc>
          <w:tcPr>
            <w:tcW w:w="996"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774A02EF" w14:textId="6C367234" w:rsidR="00982D4B" w:rsidRPr="00AA265A" w:rsidRDefault="00982D4B" w:rsidP="00982D4B">
            <w:pPr>
              <w:spacing w:after="0"/>
              <w:ind w:left="142"/>
              <w:rPr>
                <w:rFonts w:ascii="Calibri" w:eastAsia="Arial" w:hAnsi="Calibri" w:cs="Calibri"/>
                <w:b/>
                <w:spacing w:val="-1"/>
                <w:sz w:val="20"/>
                <w:lang w:val="en-GB"/>
              </w:rPr>
            </w:pPr>
            <w:r w:rsidRPr="00AA265A">
              <w:rPr>
                <w:rFonts w:ascii="Calibri" w:eastAsia="Arial" w:hAnsi="Calibri" w:cs="Calibri"/>
                <w:b/>
                <w:spacing w:val="-1"/>
                <w:sz w:val="20"/>
                <w:lang w:val="en-GB"/>
              </w:rPr>
              <w:t>Indicator number</w:t>
            </w:r>
          </w:p>
        </w:tc>
        <w:tc>
          <w:tcPr>
            <w:tcW w:w="8930"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6D5F7273" w14:textId="735A5633" w:rsidR="00982D4B" w:rsidRPr="00AA265A" w:rsidRDefault="00982D4B" w:rsidP="00042671">
            <w:pPr>
              <w:spacing w:after="0"/>
              <w:ind w:left="21" w:firstLine="120"/>
              <w:rPr>
                <w:rFonts w:ascii="Calibri" w:eastAsia="Arial" w:hAnsi="Calibri" w:cs="Calibri"/>
                <w:spacing w:val="-1"/>
                <w:sz w:val="20"/>
                <w:lang w:val="en-GB"/>
              </w:rPr>
            </w:pPr>
            <w:r w:rsidRPr="00AA265A">
              <w:rPr>
                <w:rFonts w:ascii="Calibri" w:eastAsia="Arial" w:hAnsi="Calibri" w:cs="Calibri"/>
                <w:b/>
                <w:spacing w:val="-1"/>
                <w:sz w:val="20"/>
                <w:lang w:val="en-GB"/>
              </w:rPr>
              <w:t>Indi</w:t>
            </w:r>
            <w:r w:rsidRPr="00AA265A">
              <w:rPr>
                <w:rFonts w:ascii="Calibri" w:eastAsia="Arial" w:hAnsi="Calibri" w:cs="Calibri"/>
                <w:b/>
                <w:sz w:val="20"/>
                <w:lang w:val="en-GB"/>
              </w:rPr>
              <w:t>cat</w:t>
            </w:r>
            <w:r w:rsidRPr="00AA265A">
              <w:rPr>
                <w:rFonts w:ascii="Calibri" w:eastAsia="Arial" w:hAnsi="Calibri" w:cs="Calibri"/>
                <w:b/>
                <w:spacing w:val="-1"/>
                <w:sz w:val="20"/>
                <w:lang w:val="en-GB"/>
              </w:rPr>
              <w:t>o</w:t>
            </w:r>
            <w:r w:rsidRPr="00AA265A">
              <w:rPr>
                <w:rFonts w:ascii="Calibri" w:eastAsia="Arial" w:hAnsi="Calibri" w:cs="Calibri"/>
                <w:b/>
                <w:sz w:val="20"/>
                <w:lang w:val="en-GB"/>
              </w:rPr>
              <w:t>r</w:t>
            </w:r>
          </w:p>
        </w:tc>
        <w:tc>
          <w:tcPr>
            <w:tcW w:w="4253"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01B687B6" w14:textId="6BA9CA3A" w:rsidR="00982D4B" w:rsidRPr="00AA265A" w:rsidRDefault="00982D4B" w:rsidP="00982D4B">
            <w:pPr>
              <w:spacing w:after="0"/>
              <w:ind w:left="21"/>
              <w:rPr>
                <w:rFonts w:ascii="Calibri" w:eastAsia="Arial" w:hAnsi="Calibri" w:cs="Calibri"/>
                <w:spacing w:val="1"/>
                <w:sz w:val="20"/>
                <w:lang w:val="en-GB"/>
              </w:rPr>
            </w:pPr>
            <w:r w:rsidRPr="00AA265A">
              <w:rPr>
                <w:rFonts w:ascii="Calibri" w:eastAsia="Arial" w:hAnsi="Calibri" w:cs="Calibri"/>
                <w:b/>
                <w:spacing w:val="-1"/>
                <w:sz w:val="20"/>
                <w:lang w:val="en-GB"/>
              </w:rPr>
              <w:t>D</w:t>
            </w:r>
            <w:r w:rsidRPr="00AA265A">
              <w:rPr>
                <w:rFonts w:ascii="Calibri" w:eastAsia="Arial" w:hAnsi="Calibri" w:cs="Calibri"/>
                <w:b/>
                <w:sz w:val="20"/>
                <w:lang w:val="en-GB"/>
              </w:rPr>
              <w:t>ata</w:t>
            </w:r>
            <w:r w:rsidRPr="00AA265A">
              <w:rPr>
                <w:rFonts w:ascii="Calibri" w:eastAsia="Arial" w:hAnsi="Calibri" w:cs="Calibri"/>
                <w:b/>
                <w:spacing w:val="18"/>
                <w:sz w:val="20"/>
                <w:lang w:val="en-GB"/>
              </w:rPr>
              <w:t xml:space="preserve"> </w:t>
            </w:r>
            <w:r w:rsidRPr="00AA265A">
              <w:rPr>
                <w:rFonts w:ascii="Calibri" w:eastAsia="Arial" w:hAnsi="Calibri" w:cs="Calibri"/>
                <w:b/>
                <w:sz w:val="20"/>
                <w:lang w:val="en-GB"/>
              </w:rPr>
              <w:t>s</w:t>
            </w:r>
            <w:r w:rsidRPr="00AA265A">
              <w:rPr>
                <w:rFonts w:ascii="Calibri" w:eastAsia="Arial" w:hAnsi="Calibri" w:cs="Calibri"/>
                <w:b/>
                <w:spacing w:val="-1"/>
                <w:sz w:val="20"/>
                <w:lang w:val="en-GB"/>
              </w:rPr>
              <w:t>ou</w:t>
            </w:r>
            <w:r w:rsidRPr="00AA265A">
              <w:rPr>
                <w:rFonts w:ascii="Calibri" w:eastAsia="Arial" w:hAnsi="Calibri" w:cs="Calibri"/>
                <w:b/>
                <w:spacing w:val="1"/>
                <w:sz w:val="20"/>
                <w:lang w:val="en-GB"/>
              </w:rPr>
              <w:t>r</w:t>
            </w:r>
            <w:r w:rsidRPr="00AA265A">
              <w:rPr>
                <w:rFonts w:ascii="Calibri" w:eastAsia="Arial" w:hAnsi="Calibri" w:cs="Calibri"/>
                <w:b/>
                <w:sz w:val="20"/>
                <w:lang w:val="en-GB"/>
              </w:rPr>
              <w:t>ce</w:t>
            </w:r>
          </w:p>
        </w:tc>
        <w:tc>
          <w:tcPr>
            <w:tcW w:w="1417" w:type="dxa"/>
            <w:tcBorders>
              <w:top w:val="single" w:sz="5" w:space="0" w:color="000000"/>
              <w:left w:val="single" w:sz="5" w:space="0" w:color="000000"/>
              <w:bottom w:val="single" w:sz="5" w:space="0" w:color="000000"/>
              <w:right w:val="single" w:sz="5" w:space="0" w:color="000000"/>
            </w:tcBorders>
            <w:shd w:val="clear" w:color="auto" w:fill="D0D4D5"/>
            <w:vAlign w:val="center"/>
          </w:tcPr>
          <w:p w14:paraId="5281142D" w14:textId="6BBFFBE5" w:rsidR="00982D4B" w:rsidRPr="00AA265A" w:rsidRDefault="00982D4B" w:rsidP="00982D4B">
            <w:pPr>
              <w:spacing w:after="0"/>
              <w:ind w:left="21"/>
              <w:rPr>
                <w:rFonts w:ascii="Calibri" w:eastAsia="Arial" w:hAnsi="Calibri" w:cs="Calibri"/>
                <w:spacing w:val="1"/>
                <w:sz w:val="20"/>
                <w:lang w:val="en-GB"/>
              </w:rPr>
            </w:pPr>
            <w:r w:rsidRPr="00AA265A">
              <w:rPr>
                <w:rFonts w:ascii="Calibri" w:eastAsia="Arial" w:hAnsi="Calibri" w:cs="Calibri"/>
                <w:b/>
                <w:spacing w:val="-1"/>
                <w:sz w:val="20"/>
                <w:lang w:val="en-GB"/>
              </w:rPr>
              <w:t>F</w:t>
            </w:r>
            <w:r w:rsidRPr="00AA265A">
              <w:rPr>
                <w:rFonts w:ascii="Calibri" w:eastAsia="Arial" w:hAnsi="Calibri" w:cs="Calibri"/>
                <w:b/>
                <w:spacing w:val="1"/>
                <w:sz w:val="20"/>
                <w:lang w:val="en-GB"/>
              </w:rPr>
              <w:t>r</w:t>
            </w:r>
            <w:r w:rsidRPr="00AA265A">
              <w:rPr>
                <w:rFonts w:ascii="Calibri" w:eastAsia="Arial" w:hAnsi="Calibri" w:cs="Calibri"/>
                <w:b/>
                <w:sz w:val="20"/>
                <w:lang w:val="en-GB"/>
              </w:rPr>
              <w:t>e</w:t>
            </w:r>
            <w:r w:rsidRPr="00AA265A">
              <w:rPr>
                <w:rFonts w:ascii="Calibri" w:eastAsia="Arial" w:hAnsi="Calibri" w:cs="Calibri"/>
                <w:b/>
                <w:spacing w:val="-1"/>
                <w:sz w:val="20"/>
                <w:lang w:val="en-GB"/>
              </w:rPr>
              <w:t>qu</w:t>
            </w:r>
            <w:r w:rsidRPr="00AA265A">
              <w:rPr>
                <w:rFonts w:ascii="Calibri" w:eastAsia="Arial" w:hAnsi="Calibri" w:cs="Calibri"/>
                <w:b/>
                <w:sz w:val="20"/>
                <w:lang w:val="en-GB"/>
              </w:rPr>
              <w:t>e</w:t>
            </w:r>
            <w:r w:rsidRPr="00AA265A">
              <w:rPr>
                <w:rFonts w:ascii="Calibri" w:eastAsia="Arial" w:hAnsi="Calibri" w:cs="Calibri"/>
                <w:b/>
                <w:spacing w:val="-1"/>
                <w:sz w:val="20"/>
                <w:lang w:val="en-GB"/>
              </w:rPr>
              <w:t>n</w:t>
            </w:r>
            <w:r w:rsidRPr="00AA265A">
              <w:rPr>
                <w:rFonts w:ascii="Calibri" w:eastAsia="Arial" w:hAnsi="Calibri" w:cs="Calibri"/>
                <w:b/>
                <w:sz w:val="20"/>
                <w:lang w:val="en-GB"/>
              </w:rPr>
              <w:t xml:space="preserve">cy </w:t>
            </w:r>
            <w:r w:rsidRPr="00AA265A">
              <w:rPr>
                <w:rFonts w:ascii="Calibri" w:eastAsia="Arial" w:hAnsi="Calibri" w:cs="Calibri"/>
                <w:b/>
                <w:spacing w:val="-1"/>
                <w:sz w:val="20"/>
                <w:lang w:val="en-GB"/>
              </w:rPr>
              <w:t>o</w:t>
            </w:r>
            <w:r w:rsidRPr="00AA265A">
              <w:rPr>
                <w:rFonts w:ascii="Calibri" w:eastAsia="Arial" w:hAnsi="Calibri" w:cs="Calibri"/>
                <w:b/>
                <w:sz w:val="20"/>
                <w:lang w:val="en-GB"/>
              </w:rPr>
              <w:t xml:space="preserve">f </w:t>
            </w:r>
            <w:r w:rsidRPr="00AA265A">
              <w:rPr>
                <w:rFonts w:ascii="Calibri" w:eastAsia="Arial" w:hAnsi="Calibri" w:cs="Calibri"/>
                <w:b/>
                <w:spacing w:val="-1"/>
                <w:sz w:val="20"/>
                <w:lang w:val="en-GB"/>
              </w:rPr>
              <w:t>publi</w:t>
            </w:r>
            <w:r w:rsidRPr="00AA265A">
              <w:rPr>
                <w:rFonts w:ascii="Calibri" w:eastAsia="Arial" w:hAnsi="Calibri" w:cs="Calibri"/>
                <w:b/>
                <w:sz w:val="20"/>
                <w:lang w:val="en-GB"/>
              </w:rPr>
              <w:t>cat</w:t>
            </w:r>
            <w:r w:rsidRPr="00AA265A">
              <w:rPr>
                <w:rFonts w:ascii="Calibri" w:eastAsia="Arial" w:hAnsi="Calibri" w:cs="Calibri"/>
                <w:b/>
                <w:spacing w:val="-1"/>
                <w:sz w:val="20"/>
                <w:lang w:val="en-GB"/>
              </w:rPr>
              <w:t>io</w:t>
            </w:r>
            <w:r w:rsidRPr="00AA265A">
              <w:rPr>
                <w:rFonts w:ascii="Calibri" w:eastAsia="Arial" w:hAnsi="Calibri" w:cs="Calibri"/>
                <w:b/>
                <w:sz w:val="20"/>
                <w:lang w:val="en-GB"/>
              </w:rPr>
              <w:t>n</w:t>
            </w:r>
          </w:p>
        </w:tc>
      </w:tr>
      <w:tr w:rsidR="00982D4B" w:rsidRPr="00AA265A" w14:paraId="17ADF9C9" w14:textId="77777777" w:rsidTr="007E2A7F">
        <w:tc>
          <w:tcPr>
            <w:tcW w:w="15596" w:type="dxa"/>
            <w:gridSpan w:val="4"/>
            <w:tcBorders>
              <w:top w:val="single" w:sz="5" w:space="0" w:color="000000"/>
              <w:left w:val="single" w:sz="5" w:space="0" w:color="000000"/>
              <w:bottom w:val="single" w:sz="5" w:space="0" w:color="000000"/>
              <w:right w:val="single" w:sz="5" w:space="0" w:color="000000"/>
            </w:tcBorders>
            <w:shd w:val="clear" w:color="auto" w:fill="005EB8"/>
          </w:tcPr>
          <w:p w14:paraId="5C006EF8" w14:textId="61526DCA" w:rsidR="00982D4B" w:rsidRPr="00AA265A" w:rsidRDefault="00671AAD" w:rsidP="00042671">
            <w:pPr>
              <w:spacing w:before="60" w:after="60"/>
              <w:ind w:left="21" w:firstLine="120"/>
              <w:rPr>
                <w:rFonts w:ascii="Calibri" w:eastAsia="Arial" w:hAnsi="Calibri" w:cs="Calibri"/>
                <w:spacing w:val="1"/>
                <w:sz w:val="22"/>
                <w:szCs w:val="22"/>
                <w:lang w:val="en-GB"/>
              </w:rPr>
            </w:pPr>
            <w:r w:rsidRPr="00AA265A">
              <w:rPr>
                <w:rFonts w:ascii="Calibri" w:eastAsia="Arial" w:hAnsi="Calibri" w:cs="Calibri"/>
                <w:b/>
                <w:color w:val="FFFFFF"/>
                <w:spacing w:val="-1"/>
                <w:sz w:val="22"/>
                <w:szCs w:val="22"/>
                <w:lang w:val="en-GB"/>
              </w:rPr>
              <w:t>Do</w:t>
            </w:r>
            <w:r w:rsidRPr="00AA265A">
              <w:rPr>
                <w:rFonts w:ascii="Calibri" w:eastAsia="Arial" w:hAnsi="Calibri" w:cs="Calibri"/>
                <w:b/>
                <w:color w:val="FFFFFF"/>
                <w:sz w:val="22"/>
                <w:szCs w:val="22"/>
                <w:lang w:val="en-GB"/>
              </w:rPr>
              <w:t>ma</w:t>
            </w:r>
            <w:r w:rsidRPr="00AA265A">
              <w:rPr>
                <w:rFonts w:ascii="Calibri" w:eastAsia="Arial" w:hAnsi="Calibri" w:cs="Calibri"/>
                <w:b/>
                <w:color w:val="FFFFFF"/>
                <w:spacing w:val="-1"/>
                <w:sz w:val="22"/>
                <w:szCs w:val="22"/>
                <w:lang w:val="en-GB"/>
              </w:rPr>
              <w:t>i</w:t>
            </w:r>
            <w:r w:rsidRPr="00AA265A">
              <w:rPr>
                <w:rFonts w:ascii="Calibri" w:eastAsia="Arial" w:hAnsi="Calibri" w:cs="Calibri"/>
                <w:b/>
                <w:color w:val="FFFFFF"/>
                <w:sz w:val="22"/>
                <w:szCs w:val="22"/>
                <w:lang w:val="en-GB"/>
              </w:rPr>
              <w:t xml:space="preserve">n </w:t>
            </w:r>
            <w:r w:rsidRPr="00AA265A">
              <w:rPr>
                <w:rFonts w:ascii="Calibri" w:eastAsia="Arial" w:hAnsi="Calibri" w:cs="Calibri"/>
                <w:b/>
                <w:color w:val="FFFFFF"/>
                <w:spacing w:val="3"/>
                <w:sz w:val="22"/>
                <w:szCs w:val="22"/>
                <w:lang w:val="en-GB"/>
              </w:rPr>
              <w:t>5</w:t>
            </w:r>
            <w:r w:rsidR="00982D4B" w:rsidRPr="00AA265A">
              <w:rPr>
                <w:rFonts w:ascii="Calibri" w:eastAsia="Arial" w:hAnsi="Calibri" w:cs="Calibri"/>
                <w:b/>
                <w:color w:val="FFFFFF"/>
                <w:sz w:val="22"/>
                <w:szCs w:val="22"/>
                <w:lang w:val="en-GB"/>
              </w:rPr>
              <w:t>:</w:t>
            </w:r>
            <w:r w:rsidR="00982D4B" w:rsidRPr="00AA265A">
              <w:rPr>
                <w:rFonts w:ascii="Calibri" w:eastAsia="Arial" w:hAnsi="Calibri" w:cs="Calibri"/>
                <w:b/>
                <w:color w:val="FFFFFF"/>
                <w:spacing w:val="5"/>
                <w:sz w:val="22"/>
                <w:szCs w:val="22"/>
                <w:lang w:val="en-GB"/>
              </w:rPr>
              <w:t xml:space="preserve"> </w:t>
            </w:r>
            <w:r w:rsidR="00982D4B" w:rsidRPr="00AA265A">
              <w:rPr>
                <w:rFonts w:ascii="Calibri" w:eastAsia="Arial" w:hAnsi="Calibri" w:cs="Calibri"/>
                <w:b/>
                <w:color w:val="FFFFFF"/>
                <w:spacing w:val="3"/>
                <w:sz w:val="22"/>
                <w:szCs w:val="22"/>
                <w:lang w:val="en-GB"/>
              </w:rPr>
              <w:t>T</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z w:val="22"/>
                <w:szCs w:val="22"/>
                <w:lang w:val="en-GB"/>
              </w:rPr>
              <w:t>eat</w:t>
            </w:r>
            <w:r w:rsidR="00982D4B" w:rsidRPr="00AA265A">
              <w:rPr>
                <w:rFonts w:ascii="Calibri" w:eastAsia="Arial" w:hAnsi="Calibri" w:cs="Calibri"/>
                <w:b/>
                <w:color w:val="FFFFFF"/>
                <w:spacing w:val="-1"/>
                <w:sz w:val="22"/>
                <w:szCs w:val="22"/>
                <w:lang w:val="en-GB"/>
              </w:rPr>
              <w:t>in</w:t>
            </w:r>
            <w:r w:rsidR="00982D4B" w:rsidRPr="00AA265A">
              <w:rPr>
                <w:rFonts w:ascii="Calibri" w:eastAsia="Arial" w:hAnsi="Calibri" w:cs="Calibri"/>
                <w:b/>
                <w:color w:val="FFFFFF"/>
                <w:sz w:val="22"/>
                <w:szCs w:val="22"/>
                <w:lang w:val="en-GB"/>
              </w:rPr>
              <w:t>g</w:t>
            </w:r>
            <w:r w:rsidR="00982D4B" w:rsidRPr="00AA265A">
              <w:rPr>
                <w:rFonts w:ascii="Calibri" w:eastAsia="Arial" w:hAnsi="Calibri" w:cs="Calibri"/>
                <w:b/>
                <w:color w:val="FFFFFF"/>
                <w:spacing w:val="5"/>
                <w:sz w:val="22"/>
                <w:szCs w:val="22"/>
                <w:lang w:val="en-GB"/>
              </w:rPr>
              <w:t xml:space="preserve"> </w:t>
            </w:r>
            <w:r w:rsidR="00982D4B" w:rsidRPr="00AA265A">
              <w:rPr>
                <w:rFonts w:ascii="Calibri" w:eastAsia="Arial" w:hAnsi="Calibri" w:cs="Calibri"/>
                <w:b/>
                <w:color w:val="FFFFFF"/>
                <w:sz w:val="22"/>
                <w:szCs w:val="22"/>
                <w:lang w:val="en-GB"/>
              </w:rPr>
              <w:t>a</w:t>
            </w:r>
            <w:r w:rsidR="00982D4B" w:rsidRPr="00AA265A">
              <w:rPr>
                <w:rFonts w:ascii="Calibri" w:eastAsia="Arial" w:hAnsi="Calibri" w:cs="Calibri"/>
                <w:b/>
                <w:color w:val="FFFFFF"/>
                <w:spacing w:val="-1"/>
                <w:sz w:val="22"/>
                <w:szCs w:val="22"/>
                <w:lang w:val="en-GB"/>
              </w:rPr>
              <w:t>n</w:t>
            </w:r>
            <w:r w:rsidR="00982D4B" w:rsidRPr="00AA265A">
              <w:rPr>
                <w:rFonts w:ascii="Calibri" w:eastAsia="Arial" w:hAnsi="Calibri" w:cs="Calibri"/>
                <w:b/>
                <w:color w:val="FFFFFF"/>
                <w:sz w:val="22"/>
                <w:szCs w:val="22"/>
                <w:lang w:val="en-GB"/>
              </w:rPr>
              <w:t>d</w:t>
            </w:r>
            <w:r w:rsidR="00982D4B" w:rsidRPr="00AA265A">
              <w:rPr>
                <w:rFonts w:ascii="Calibri" w:eastAsia="Arial" w:hAnsi="Calibri" w:cs="Calibri"/>
                <w:b/>
                <w:color w:val="FFFFFF"/>
                <w:spacing w:val="16"/>
                <w:sz w:val="22"/>
                <w:szCs w:val="22"/>
                <w:lang w:val="en-GB"/>
              </w:rPr>
              <w:t xml:space="preserve"> </w:t>
            </w:r>
            <w:r w:rsidR="00982D4B" w:rsidRPr="00AA265A">
              <w:rPr>
                <w:rFonts w:ascii="Calibri" w:eastAsia="Arial" w:hAnsi="Calibri" w:cs="Calibri"/>
                <w:b/>
                <w:color w:val="FFFFFF"/>
                <w:sz w:val="22"/>
                <w:szCs w:val="22"/>
                <w:lang w:val="en-GB"/>
              </w:rPr>
              <w:t>ca</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pacing w:val="-1"/>
                <w:sz w:val="22"/>
                <w:szCs w:val="22"/>
                <w:lang w:val="en-GB"/>
              </w:rPr>
              <w:t>in</w:t>
            </w:r>
            <w:r w:rsidR="00982D4B" w:rsidRPr="00AA265A">
              <w:rPr>
                <w:rFonts w:ascii="Calibri" w:eastAsia="Arial" w:hAnsi="Calibri" w:cs="Calibri"/>
                <w:b/>
                <w:color w:val="FFFFFF"/>
                <w:sz w:val="22"/>
                <w:szCs w:val="22"/>
                <w:lang w:val="en-GB"/>
              </w:rPr>
              <w:t>g</w:t>
            </w:r>
            <w:r w:rsidR="00982D4B" w:rsidRPr="00AA265A">
              <w:rPr>
                <w:rFonts w:ascii="Calibri" w:eastAsia="Arial" w:hAnsi="Calibri" w:cs="Calibri"/>
                <w:b/>
                <w:color w:val="FFFFFF"/>
                <w:spacing w:val="24"/>
                <w:sz w:val="22"/>
                <w:szCs w:val="22"/>
                <w:lang w:val="en-GB"/>
              </w:rPr>
              <w:t xml:space="preserve"> </w:t>
            </w:r>
            <w:r w:rsidR="00982D4B" w:rsidRPr="00AA265A">
              <w:rPr>
                <w:rFonts w:ascii="Calibri" w:eastAsia="Arial" w:hAnsi="Calibri" w:cs="Calibri"/>
                <w:b/>
                <w:color w:val="FFFFFF"/>
                <w:sz w:val="22"/>
                <w:szCs w:val="22"/>
                <w:lang w:val="en-GB"/>
              </w:rPr>
              <w:t>f</w:t>
            </w:r>
            <w:r w:rsidR="00982D4B" w:rsidRPr="00AA265A">
              <w:rPr>
                <w:rFonts w:ascii="Calibri" w:eastAsia="Arial" w:hAnsi="Calibri" w:cs="Calibri"/>
                <w:b/>
                <w:color w:val="FFFFFF"/>
                <w:spacing w:val="-1"/>
                <w:sz w:val="22"/>
                <w:szCs w:val="22"/>
                <w:lang w:val="en-GB"/>
              </w:rPr>
              <w:t>o</w:t>
            </w:r>
            <w:r w:rsidR="00982D4B" w:rsidRPr="00AA265A">
              <w:rPr>
                <w:rFonts w:ascii="Calibri" w:eastAsia="Arial" w:hAnsi="Calibri" w:cs="Calibri"/>
                <w:b/>
                <w:color w:val="FFFFFF"/>
                <w:sz w:val="22"/>
                <w:szCs w:val="22"/>
                <w:lang w:val="en-GB"/>
              </w:rPr>
              <w:t>r</w:t>
            </w:r>
            <w:r w:rsidR="00982D4B" w:rsidRPr="00AA265A">
              <w:rPr>
                <w:rFonts w:ascii="Calibri" w:eastAsia="Arial" w:hAnsi="Calibri" w:cs="Calibri"/>
                <w:b/>
                <w:color w:val="FFFFFF"/>
                <w:spacing w:val="14"/>
                <w:sz w:val="22"/>
                <w:szCs w:val="22"/>
                <w:lang w:val="en-GB"/>
              </w:rPr>
              <w:t xml:space="preserve"> </w:t>
            </w:r>
            <w:r w:rsidR="00982D4B" w:rsidRPr="00AA265A">
              <w:rPr>
                <w:rFonts w:ascii="Calibri" w:eastAsia="Arial" w:hAnsi="Calibri" w:cs="Calibri"/>
                <w:b/>
                <w:color w:val="FFFFFF"/>
                <w:spacing w:val="-1"/>
                <w:sz w:val="22"/>
                <w:szCs w:val="22"/>
                <w:lang w:val="en-GB"/>
              </w:rPr>
              <w:t>p</w:t>
            </w:r>
            <w:r w:rsidR="00982D4B" w:rsidRPr="00AA265A">
              <w:rPr>
                <w:rFonts w:ascii="Calibri" w:eastAsia="Arial" w:hAnsi="Calibri" w:cs="Calibri"/>
                <w:b/>
                <w:color w:val="FFFFFF"/>
                <w:sz w:val="22"/>
                <w:szCs w:val="22"/>
                <w:lang w:val="en-GB"/>
              </w:rPr>
              <w:t>e</w:t>
            </w:r>
            <w:r w:rsidR="00982D4B" w:rsidRPr="00AA265A">
              <w:rPr>
                <w:rFonts w:ascii="Calibri" w:eastAsia="Arial" w:hAnsi="Calibri" w:cs="Calibri"/>
                <w:b/>
                <w:color w:val="FFFFFF"/>
                <w:spacing w:val="-1"/>
                <w:sz w:val="22"/>
                <w:szCs w:val="22"/>
                <w:lang w:val="en-GB"/>
              </w:rPr>
              <w:t>opl</w:t>
            </w:r>
            <w:r w:rsidR="00982D4B" w:rsidRPr="00AA265A">
              <w:rPr>
                <w:rFonts w:ascii="Calibri" w:eastAsia="Arial" w:hAnsi="Calibri" w:cs="Calibri"/>
                <w:b/>
                <w:color w:val="FFFFFF"/>
                <w:sz w:val="22"/>
                <w:szCs w:val="22"/>
                <w:lang w:val="en-GB"/>
              </w:rPr>
              <w:t xml:space="preserve">e </w:t>
            </w:r>
            <w:r w:rsidR="00982D4B" w:rsidRPr="00AA265A">
              <w:rPr>
                <w:rFonts w:ascii="Calibri" w:eastAsia="Arial" w:hAnsi="Calibri" w:cs="Calibri"/>
                <w:b/>
                <w:color w:val="FFFFFF"/>
                <w:spacing w:val="-1"/>
                <w:sz w:val="22"/>
                <w:szCs w:val="22"/>
                <w:lang w:val="en-GB"/>
              </w:rPr>
              <w:t>i</w:t>
            </w:r>
            <w:r w:rsidR="00982D4B" w:rsidRPr="00AA265A">
              <w:rPr>
                <w:rFonts w:ascii="Calibri" w:eastAsia="Arial" w:hAnsi="Calibri" w:cs="Calibri"/>
                <w:b/>
                <w:color w:val="FFFFFF"/>
                <w:sz w:val="22"/>
                <w:szCs w:val="22"/>
                <w:lang w:val="en-GB"/>
              </w:rPr>
              <w:t>n</w:t>
            </w:r>
            <w:r w:rsidR="00982D4B" w:rsidRPr="00AA265A">
              <w:rPr>
                <w:rFonts w:ascii="Calibri" w:eastAsia="Arial" w:hAnsi="Calibri" w:cs="Calibri"/>
                <w:b/>
                <w:color w:val="FFFFFF"/>
                <w:spacing w:val="9"/>
                <w:sz w:val="22"/>
                <w:szCs w:val="22"/>
                <w:lang w:val="en-GB"/>
              </w:rPr>
              <w:t xml:space="preserve"> </w:t>
            </w:r>
            <w:r w:rsidR="00982D4B" w:rsidRPr="00AA265A">
              <w:rPr>
                <w:rFonts w:ascii="Calibri" w:eastAsia="Arial" w:hAnsi="Calibri" w:cs="Calibri"/>
                <w:b/>
                <w:color w:val="FFFFFF"/>
                <w:sz w:val="22"/>
                <w:szCs w:val="22"/>
                <w:lang w:val="en-GB"/>
              </w:rPr>
              <w:t>a</w:t>
            </w:r>
            <w:r w:rsidR="00982D4B" w:rsidRPr="00AA265A">
              <w:rPr>
                <w:rFonts w:ascii="Calibri" w:eastAsia="Arial" w:hAnsi="Calibri" w:cs="Calibri"/>
                <w:b/>
                <w:color w:val="FFFFFF"/>
                <w:spacing w:val="7"/>
                <w:sz w:val="22"/>
                <w:szCs w:val="22"/>
                <w:lang w:val="en-GB"/>
              </w:rPr>
              <w:t xml:space="preserve"> </w:t>
            </w:r>
            <w:r w:rsidR="00982D4B" w:rsidRPr="00AA265A">
              <w:rPr>
                <w:rFonts w:ascii="Calibri" w:eastAsia="Arial" w:hAnsi="Calibri" w:cs="Calibri"/>
                <w:b/>
                <w:color w:val="FFFFFF"/>
                <w:sz w:val="22"/>
                <w:szCs w:val="22"/>
                <w:lang w:val="en-GB"/>
              </w:rPr>
              <w:t>safe</w:t>
            </w:r>
            <w:r w:rsidR="00982D4B" w:rsidRPr="00AA265A">
              <w:rPr>
                <w:rFonts w:ascii="Calibri" w:eastAsia="Arial" w:hAnsi="Calibri" w:cs="Calibri"/>
                <w:b/>
                <w:color w:val="FFFFFF"/>
                <w:spacing w:val="17"/>
                <w:sz w:val="22"/>
                <w:szCs w:val="22"/>
                <w:lang w:val="en-GB"/>
              </w:rPr>
              <w:t xml:space="preserve"> </w:t>
            </w:r>
            <w:r w:rsidR="00982D4B" w:rsidRPr="00AA265A">
              <w:rPr>
                <w:rFonts w:ascii="Calibri" w:eastAsia="Arial" w:hAnsi="Calibri" w:cs="Calibri"/>
                <w:b/>
                <w:color w:val="FFFFFF"/>
                <w:sz w:val="22"/>
                <w:szCs w:val="22"/>
                <w:lang w:val="en-GB"/>
              </w:rPr>
              <w:t>e</w:t>
            </w:r>
            <w:r w:rsidR="00982D4B" w:rsidRPr="00AA265A">
              <w:rPr>
                <w:rFonts w:ascii="Calibri" w:eastAsia="Arial" w:hAnsi="Calibri" w:cs="Calibri"/>
                <w:b/>
                <w:color w:val="FFFFFF"/>
                <w:spacing w:val="-1"/>
                <w:sz w:val="22"/>
                <w:szCs w:val="22"/>
                <w:lang w:val="en-GB"/>
              </w:rPr>
              <w:t>n</w:t>
            </w:r>
            <w:r w:rsidR="00982D4B" w:rsidRPr="00AA265A">
              <w:rPr>
                <w:rFonts w:ascii="Calibri" w:eastAsia="Arial" w:hAnsi="Calibri" w:cs="Calibri"/>
                <w:b/>
                <w:color w:val="FFFFFF"/>
                <w:sz w:val="22"/>
                <w:szCs w:val="22"/>
                <w:lang w:val="en-GB"/>
              </w:rPr>
              <w:t>v</w:t>
            </w:r>
            <w:r w:rsidR="00982D4B" w:rsidRPr="00AA265A">
              <w:rPr>
                <w:rFonts w:ascii="Calibri" w:eastAsia="Arial" w:hAnsi="Calibri" w:cs="Calibri"/>
                <w:b/>
                <w:color w:val="FFFFFF"/>
                <w:spacing w:val="-1"/>
                <w:sz w:val="22"/>
                <w:szCs w:val="22"/>
                <w:lang w:val="en-GB"/>
              </w:rPr>
              <w:t>i</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pacing w:val="-1"/>
                <w:sz w:val="22"/>
                <w:szCs w:val="22"/>
                <w:lang w:val="en-GB"/>
              </w:rPr>
              <w:t>on</w:t>
            </w:r>
            <w:r w:rsidR="00982D4B" w:rsidRPr="00AA265A">
              <w:rPr>
                <w:rFonts w:ascii="Calibri" w:eastAsia="Arial" w:hAnsi="Calibri" w:cs="Calibri"/>
                <w:b/>
                <w:color w:val="FFFFFF"/>
                <w:sz w:val="22"/>
                <w:szCs w:val="22"/>
                <w:lang w:val="en-GB"/>
              </w:rPr>
              <w:t>me</w:t>
            </w:r>
            <w:r w:rsidR="00982D4B" w:rsidRPr="00AA265A">
              <w:rPr>
                <w:rFonts w:ascii="Calibri" w:eastAsia="Arial" w:hAnsi="Calibri" w:cs="Calibri"/>
                <w:b/>
                <w:color w:val="FFFFFF"/>
                <w:spacing w:val="-1"/>
                <w:sz w:val="22"/>
                <w:szCs w:val="22"/>
                <w:lang w:val="en-GB"/>
              </w:rPr>
              <w:t>n</w:t>
            </w:r>
            <w:r w:rsidR="00982D4B" w:rsidRPr="00AA265A">
              <w:rPr>
                <w:rFonts w:ascii="Calibri" w:eastAsia="Arial" w:hAnsi="Calibri" w:cs="Calibri"/>
                <w:b/>
                <w:color w:val="FFFFFF"/>
                <w:sz w:val="22"/>
                <w:szCs w:val="22"/>
                <w:lang w:val="en-GB"/>
              </w:rPr>
              <w:t>t</w:t>
            </w:r>
            <w:r w:rsidR="00982D4B" w:rsidRPr="00AA265A">
              <w:rPr>
                <w:rFonts w:ascii="Calibri" w:eastAsia="Arial" w:hAnsi="Calibri" w:cs="Calibri"/>
                <w:b/>
                <w:color w:val="FFFFFF"/>
                <w:spacing w:val="7"/>
                <w:sz w:val="22"/>
                <w:szCs w:val="22"/>
                <w:lang w:val="en-GB"/>
              </w:rPr>
              <w:t xml:space="preserve"> </w:t>
            </w:r>
            <w:r w:rsidR="00982D4B" w:rsidRPr="00AA265A">
              <w:rPr>
                <w:rFonts w:ascii="Calibri" w:eastAsia="Arial" w:hAnsi="Calibri" w:cs="Calibri"/>
                <w:b/>
                <w:color w:val="FFFFFF"/>
                <w:sz w:val="22"/>
                <w:szCs w:val="22"/>
                <w:lang w:val="en-GB"/>
              </w:rPr>
              <w:t>a</w:t>
            </w:r>
            <w:r w:rsidR="00982D4B" w:rsidRPr="00AA265A">
              <w:rPr>
                <w:rFonts w:ascii="Calibri" w:eastAsia="Arial" w:hAnsi="Calibri" w:cs="Calibri"/>
                <w:b/>
                <w:color w:val="FFFFFF"/>
                <w:spacing w:val="-1"/>
                <w:sz w:val="22"/>
                <w:szCs w:val="22"/>
                <w:lang w:val="en-GB"/>
              </w:rPr>
              <w:t>n</w:t>
            </w:r>
            <w:r w:rsidR="00982D4B" w:rsidRPr="00AA265A">
              <w:rPr>
                <w:rFonts w:ascii="Calibri" w:eastAsia="Arial" w:hAnsi="Calibri" w:cs="Calibri"/>
                <w:b/>
                <w:color w:val="FFFFFF"/>
                <w:sz w:val="22"/>
                <w:szCs w:val="22"/>
                <w:lang w:val="en-GB"/>
              </w:rPr>
              <w:t>d</w:t>
            </w:r>
            <w:r w:rsidR="00982D4B" w:rsidRPr="00AA265A">
              <w:rPr>
                <w:rFonts w:ascii="Calibri" w:eastAsia="Arial" w:hAnsi="Calibri" w:cs="Calibri"/>
                <w:b/>
                <w:color w:val="FFFFFF"/>
                <w:spacing w:val="16"/>
                <w:sz w:val="22"/>
                <w:szCs w:val="22"/>
                <w:lang w:val="en-GB"/>
              </w:rPr>
              <w:t xml:space="preserve"> </w:t>
            </w:r>
            <w:r w:rsidR="00982D4B" w:rsidRPr="00AA265A">
              <w:rPr>
                <w:rFonts w:ascii="Calibri" w:eastAsia="Arial" w:hAnsi="Calibri" w:cs="Calibri"/>
                <w:b/>
                <w:color w:val="FFFFFF"/>
                <w:spacing w:val="-1"/>
                <w:sz w:val="22"/>
                <w:szCs w:val="22"/>
                <w:lang w:val="en-GB"/>
              </w:rPr>
              <w:t>p</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pacing w:val="-1"/>
                <w:sz w:val="22"/>
                <w:szCs w:val="22"/>
                <w:lang w:val="en-GB"/>
              </w:rPr>
              <w:t>o</w:t>
            </w:r>
            <w:r w:rsidR="00982D4B" w:rsidRPr="00AA265A">
              <w:rPr>
                <w:rFonts w:ascii="Calibri" w:eastAsia="Arial" w:hAnsi="Calibri" w:cs="Calibri"/>
                <w:b/>
                <w:color w:val="FFFFFF"/>
                <w:sz w:val="22"/>
                <w:szCs w:val="22"/>
                <w:lang w:val="en-GB"/>
              </w:rPr>
              <w:t>tect</w:t>
            </w:r>
            <w:r w:rsidR="009031D9" w:rsidRPr="00AA265A">
              <w:rPr>
                <w:rFonts w:ascii="Calibri" w:eastAsia="Arial" w:hAnsi="Calibri" w:cs="Calibri"/>
                <w:b/>
                <w:color w:val="FFFFFF"/>
                <w:sz w:val="22"/>
                <w:szCs w:val="22"/>
                <w:lang w:val="en-GB"/>
              </w:rPr>
              <w:t>ing</w:t>
            </w:r>
            <w:r w:rsidR="00982D4B" w:rsidRPr="00AA265A">
              <w:rPr>
                <w:rFonts w:ascii="Calibri" w:eastAsia="Arial" w:hAnsi="Calibri" w:cs="Calibri"/>
                <w:b/>
                <w:color w:val="FFFFFF"/>
                <w:sz w:val="22"/>
                <w:szCs w:val="22"/>
                <w:lang w:val="en-GB"/>
              </w:rPr>
              <w:t xml:space="preserve">  t</w:t>
            </w:r>
            <w:r w:rsidR="00982D4B" w:rsidRPr="00AA265A">
              <w:rPr>
                <w:rFonts w:ascii="Calibri" w:eastAsia="Arial" w:hAnsi="Calibri" w:cs="Calibri"/>
                <w:b/>
                <w:color w:val="FFFFFF"/>
                <w:spacing w:val="-1"/>
                <w:sz w:val="22"/>
                <w:szCs w:val="22"/>
                <w:lang w:val="en-GB"/>
              </w:rPr>
              <w:t>h</w:t>
            </w:r>
            <w:r w:rsidR="00982D4B" w:rsidRPr="00AA265A">
              <w:rPr>
                <w:rFonts w:ascii="Calibri" w:eastAsia="Arial" w:hAnsi="Calibri" w:cs="Calibri"/>
                <w:b/>
                <w:color w:val="FFFFFF"/>
                <w:sz w:val="22"/>
                <w:szCs w:val="22"/>
                <w:lang w:val="en-GB"/>
              </w:rPr>
              <w:t>em</w:t>
            </w:r>
            <w:r w:rsidR="00982D4B" w:rsidRPr="00AA265A">
              <w:rPr>
                <w:rFonts w:ascii="Calibri" w:eastAsia="Arial" w:hAnsi="Calibri" w:cs="Calibri"/>
                <w:b/>
                <w:color w:val="FFFFFF"/>
                <w:spacing w:val="21"/>
                <w:sz w:val="22"/>
                <w:szCs w:val="22"/>
                <w:lang w:val="en-GB"/>
              </w:rPr>
              <w:t xml:space="preserve"> </w:t>
            </w:r>
            <w:r w:rsidR="00982D4B" w:rsidRPr="00AA265A">
              <w:rPr>
                <w:rFonts w:ascii="Calibri" w:eastAsia="Arial" w:hAnsi="Calibri" w:cs="Calibri"/>
                <w:b/>
                <w:color w:val="FFFFFF"/>
                <w:sz w:val="22"/>
                <w:szCs w:val="22"/>
                <w:lang w:val="en-GB"/>
              </w:rPr>
              <w:t>f</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pacing w:val="-1"/>
                <w:sz w:val="22"/>
                <w:szCs w:val="22"/>
                <w:lang w:val="en-GB"/>
              </w:rPr>
              <w:t>o</w:t>
            </w:r>
            <w:r w:rsidR="00982D4B" w:rsidRPr="00AA265A">
              <w:rPr>
                <w:rFonts w:ascii="Calibri" w:eastAsia="Arial" w:hAnsi="Calibri" w:cs="Calibri"/>
                <w:b/>
                <w:color w:val="FFFFFF"/>
                <w:sz w:val="22"/>
                <w:szCs w:val="22"/>
                <w:lang w:val="en-GB"/>
              </w:rPr>
              <w:t>m</w:t>
            </w:r>
            <w:r w:rsidR="00982D4B" w:rsidRPr="00AA265A">
              <w:rPr>
                <w:rFonts w:ascii="Calibri" w:eastAsia="Arial" w:hAnsi="Calibri" w:cs="Calibri"/>
                <w:b/>
                <w:color w:val="FFFFFF"/>
                <w:spacing w:val="19"/>
                <w:sz w:val="22"/>
                <w:szCs w:val="22"/>
                <w:lang w:val="en-GB"/>
              </w:rPr>
              <w:t xml:space="preserve"> </w:t>
            </w:r>
            <w:r w:rsidR="00982D4B" w:rsidRPr="00AA265A">
              <w:rPr>
                <w:rFonts w:ascii="Calibri" w:eastAsia="Arial" w:hAnsi="Calibri" w:cs="Calibri"/>
                <w:b/>
                <w:color w:val="FFFFFF"/>
                <w:sz w:val="22"/>
                <w:szCs w:val="22"/>
                <w:lang w:val="en-GB"/>
              </w:rPr>
              <w:t>av</w:t>
            </w:r>
            <w:r w:rsidR="00982D4B" w:rsidRPr="00AA265A">
              <w:rPr>
                <w:rFonts w:ascii="Calibri" w:eastAsia="Arial" w:hAnsi="Calibri" w:cs="Calibri"/>
                <w:b/>
                <w:color w:val="FFFFFF"/>
                <w:spacing w:val="-1"/>
                <w:sz w:val="22"/>
                <w:szCs w:val="22"/>
                <w:lang w:val="en-GB"/>
              </w:rPr>
              <w:t>oid</w:t>
            </w:r>
            <w:r w:rsidR="00982D4B" w:rsidRPr="00AA265A">
              <w:rPr>
                <w:rFonts w:ascii="Calibri" w:eastAsia="Arial" w:hAnsi="Calibri" w:cs="Calibri"/>
                <w:b/>
                <w:color w:val="FFFFFF"/>
                <w:sz w:val="22"/>
                <w:szCs w:val="22"/>
                <w:lang w:val="en-GB"/>
              </w:rPr>
              <w:t>a</w:t>
            </w:r>
            <w:r w:rsidR="00982D4B" w:rsidRPr="00AA265A">
              <w:rPr>
                <w:rFonts w:ascii="Calibri" w:eastAsia="Arial" w:hAnsi="Calibri" w:cs="Calibri"/>
                <w:b/>
                <w:color w:val="FFFFFF"/>
                <w:spacing w:val="-1"/>
                <w:sz w:val="22"/>
                <w:szCs w:val="22"/>
                <w:lang w:val="en-GB"/>
              </w:rPr>
              <w:t>bl</w:t>
            </w:r>
            <w:r w:rsidR="00982D4B" w:rsidRPr="00AA265A">
              <w:rPr>
                <w:rFonts w:ascii="Calibri" w:eastAsia="Arial" w:hAnsi="Calibri" w:cs="Calibri"/>
                <w:b/>
                <w:color w:val="FFFFFF"/>
                <w:sz w:val="22"/>
                <w:szCs w:val="22"/>
                <w:lang w:val="en-GB"/>
              </w:rPr>
              <w:t>e</w:t>
            </w:r>
            <w:r w:rsidR="00982D4B" w:rsidRPr="00AA265A">
              <w:rPr>
                <w:rFonts w:ascii="Calibri" w:eastAsia="Arial" w:hAnsi="Calibri" w:cs="Calibri"/>
                <w:b/>
                <w:color w:val="FFFFFF"/>
                <w:spacing w:val="5"/>
                <w:sz w:val="22"/>
                <w:szCs w:val="22"/>
                <w:lang w:val="en-GB"/>
              </w:rPr>
              <w:t xml:space="preserve"> </w:t>
            </w:r>
            <w:r w:rsidR="00982D4B" w:rsidRPr="00AA265A">
              <w:rPr>
                <w:rFonts w:ascii="Calibri" w:eastAsia="Arial" w:hAnsi="Calibri" w:cs="Calibri"/>
                <w:b/>
                <w:color w:val="FFFFFF"/>
                <w:spacing w:val="-1"/>
                <w:sz w:val="22"/>
                <w:szCs w:val="22"/>
                <w:lang w:val="en-GB"/>
              </w:rPr>
              <w:t>h</w:t>
            </w:r>
            <w:r w:rsidR="00982D4B" w:rsidRPr="00AA265A">
              <w:rPr>
                <w:rFonts w:ascii="Calibri" w:eastAsia="Arial" w:hAnsi="Calibri" w:cs="Calibri"/>
                <w:b/>
                <w:color w:val="FFFFFF"/>
                <w:sz w:val="22"/>
                <w:szCs w:val="22"/>
                <w:lang w:val="en-GB"/>
              </w:rPr>
              <w:t>a</w:t>
            </w:r>
            <w:r w:rsidR="00982D4B" w:rsidRPr="00AA265A">
              <w:rPr>
                <w:rFonts w:ascii="Calibri" w:eastAsia="Arial" w:hAnsi="Calibri" w:cs="Calibri"/>
                <w:b/>
                <w:color w:val="FFFFFF"/>
                <w:spacing w:val="1"/>
                <w:sz w:val="22"/>
                <w:szCs w:val="22"/>
                <w:lang w:val="en-GB"/>
              </w:rPr>
              <w:t>r</w:t>
            </w:r>
            <w:r w:rsidR="00982D4B" w:rsidRPr="00AA265A">
              <w:rPr>
                <w:rFonts w:ascii="Calibri" w:eastAsia="Arial" w:hAnsi="Calibri" w:cs="Calibri"/>
                <w:b/>
                <w:color w:val="FFFFFF"/>
                <w:sz w:val="22"/>
                <w:szCs w:val="22"/>
                <w:lang w:val="en-GB"/>
              </w:rPr>
              <w:t>m</w:t>
            </w:r>
          </w:p>
        </w:tc>
      </w:tr>
      <w:tr w:rsidR="00982D4B" w:rsidRPr="00AA265A" w14:paraId="4E9D5EFF" w14:textId="77777777" w:rsidTr="00F30C4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5B9A936" w14:textId="01D55A81" w:rsidR="00982D4B" w:rsidRPr="00AA265A" w:rsidRDefault="00982D4B" w:rsidP="00042671">
            <w:pPr>
              <w:spacing w:after="0"/>
              <w:ind w:left="21" w:firstLine="120"/>
              <w:rPr>
                <w:rFonts w:ascii="Calibri" w:eastAsia="Arial" w:hAnsi="Calibri" w:cs="Calibri"/>
                <w:spacing w:val="1"/>
                <w:sz w:val="20"/>
                <w:lang w:val="en-GB"/>
              </w:rPr>
            </w:pPr>
            <w:r w:rsidRPr="00AA265A">
              <w:rPr>
                <w:rFonts w:ascii="Calibri" w:eastAsia="Arial" w:hAnsi="Calibri" w:cs="Calibri"/>
                <w:b/>
                <w:bCs/>
                <w:color w:val="FFFFFF" w:themeColor="background1"/>
                <w:sz w:val="20"/>
                <w:lang w:val="en-GB"/>
              </w:rPr>
              <w:t>Overarching Indicators:</w:t>
            </w:r>
          </w:p>
        </w:tc>
      </w:tr>
      <w:tr w:rsidR="00982D4B" w:rsidRPr="00AA265A" w14:paraId="65080B17"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BB3B4A0" w14:textId="77777777" w:rsidR="00982D4B" w:rsidRPr="00AA265A" w:rsidRDefault="00982D4B" w:rsidP="00982D4B">
            <w:pPr>
              <w:spacing w:after="0"/>
              <w:ind w:left="254" w:right="235"/>
              <w:jc w:val="center"/>
              <w:rPr>
                <w:rFonts w:ascii="Calibri" w:eastAsia="Arial" w:hAnsi="Calibri" w:cs="Calibri"/>
                <w:sz w:val="20"/>
                <w:lang w:val="en-GB"/>
              </w:rPr>
            </w:pPr>
            <w:r w:rsidRPr="00AA265A">
              <w:rPr>
                <w:rFonts w:ascii="Calibri" w:eastAsia="Arial" w:hAnsi="Calibri" w:cs="Calibri"/>
                <w:sz w:val="20"/>
                <w:lang w:val="en-GB"/>
              </w:rPr>
              <w:t>5a</w:t>
            </w:r>
          </w:p>
        </w:tc>
        <w:tc>
          <w:tcPr>
            <w:tcW w:w="8930" w:type="dxa"/>
            <w:tcBorders>
              <w:top w:val="single" w:sz="5" w:space="0" w:color="000000"/>
              <w:left w:val="single" w:sz="5" w:space="0" w:color="000000"/>
              <w:bottom w:val="single" w:sz="5" w:space="0" w:color="000000"/>
              <w:right w:val="single" w:sz="5" w:space="0" w:color="000000"/>
            </w:tcBorders>
          </w:tcPr>
          <w:p w14:paraId="78252049" w14:textId="0BA46C64"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pacing w:val="-1"/>
                <w:sz w:val="20"/>
                <w:lang w:val="en-GB"/>
              </w:rPr>
              <w:t>D</w:t>
            </w:r>
            <w:r w:rsidRPr="00AA265A">
              <w:rPr>
                <w:rFonts w:ascii="Calibri" w:eastAsia="Arial" w:hAnsi="Calibri" w:cs="Calibri"/>
                <w:sz w:val="20"/>
                <w:lang w:val="en-GB"/>
              </w:rPr>
              <w:t>ea</w:t>
            </w:r>
            <w:r w:rsidRPr="00AA265A">
              <w:rPr>
                <w:rFonts w:ascii="Calibri" w:eastAsia="Arial" w:hAnsi="Calibri" w:cs="Calibri"/>
                <w:spacing w:val="1"/>
                <w:sz w:val="20"/>
                <w:lang w:val="en-GB"/>
              </w:rPr>
              <w:t>t</w:t>
            </w:r>
            <w:r w:rsidRPr="00AA265A">
              <w:rPr>
                <w:rFonts w:ascii="Calibri" w:eastAsia="Arial" w:hAnsi="Calibri" w:cs="Calibri"/>
                <w:sz w:val="20"/>
                <w:lang w:val="en-GB"/>
              </w:rPr>
              <w:t>hs</w:t>
            </w:r>
            <w:r w:rsidR="009031D9" w:rsidRPr="00AA265A">
              <w:rPr>
                <w:rFonts w:ascii="Calibri" w:eastAsia="Arial" w:hAnsi="Calibri" w:cs="Calibri"/>
                <w:spacing w:val="28"/>
                <w:sz w:val="20"/>
                <w:lang w:val="en-GB"/>
              </w:rPr>
              <w:t xml:space="preserve"> </w:t>
            </w:r>
            <w:r w:rsidRPr="00AA265A">
              <w:rPr>
                <w:rFonts w:ascii="Calibri" w:eastAsia="Arial" w:hAnsi="Calibri" w:cs="Calibri"/>
                <w:sz w:val="20"/>
                <w:lang w:val="en-GB"/>
              </w:rPr>
              <w:t>a</w:t>
            </w:r>
            <w:r w:rsidRPr="00AA265A">
              <w:rPr>
                <w:rFonts w:ascii="Calibri" w:eastAsia="Arial" w:hAnsi="Calibri" w:cs="Calibri"/>
                <w:spacing w:val="1"/>
                <w:sz w:val="20"/>
                <w:lang w:val="en-GB"/>
              </w:rPr>
              <w:t>tt</w:t>
            </w:r>
            <w:r w:rsidRPr="00AA265A">
              <w:rPr>
                <w:rFonts w:ascii="Calibri" w:eastAsia="Arial" w:hAnsi="Calibri" w:cs="Calibri"/>
                <w:sz w:val="20"/>
                <w:lang w:val="en-GB"/>
              </w:rPr>
              <w:t>ribu</w:t>
            </w:r>
            <w:r w:rsidRPr="00AA265A">
              <w:rPr>
                <w:rFonts w:ascii="Calibri" w:eastAsia="Arial" w:hAnsi="Calibri" w:cs="Calibri"/>
                <w:spacing w:val="1"/>
                <w:sz w:val="20"/>
                <w:lang w:val="en-GB"/>
              </w:rPr>
              <w:t>t</w:t>
            </w:r>
            <w:r w:rsidRPr="00AA265A">
              <w:rPr>
                <w:rFonts w:ascii="Calibri" w:eastAsia="Arial" w:hAnsi="Calibri" w:cs="Calibri"/>
                <w:sz w:val="20"/>
                <w:lang w:val="en-GB"/>
              </w:rPr>
              <w:t>able</w:t>
            </w:r>
            <w:r w:rsidRPr="00AA265A">
              <w:rPr>
                <w:rFonts w:ascii="Calibri" w:eastAsia="Arial" w:hAnsi="Calibri" w:cs="Calibri"/>
                <w:spacing w:val="4"/>
                <w:sz w:val="20"/>
                <w:lang w:val="en-GB"/>
              </w:rPr>
              <w:t xml:space="preserve"> </w:t>
            </w: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9"/>
                <w:sz w:val="20"/>
                <w:lang w:val="en-GB"/>
              </w:rPr>
              <w:t xml:space="preserve"> </w:t>
            </w:r>
            <w:r w:rsidRPr="00AA265A">
              <w:rPr>
                <w:rFonts w:ascii="Calibri" w:eastAsia="Arial" w:hAnsi="Calibri" w:cs="Calibri"/>
                <w:sz w:val="20"/>
                <w:lang w:val="en-GB"/>
              </w:rPr>
              <w:t>proble</w:t>
            </w:r>
            <w:r w:rsidRPr="00AA265A">
              <w:rPr>
                <w:rFonts w:ascii="Calibri" w:eastAsia="Arial" w:hAnsi="Calibri" w:cs="Calibri"/>
                <w:spacing w:val="1"/>
                <w:sz w:val="20"/>
                <w:lang w:val="en-GB"/>
              </w:rPr>
              <w:t>m</w:t>
            </w:r>
            <w:r w:rsidRPr="00AA265A">
              <w:rPr>
                <w:rFonts w:ascii="Calibri" w:eastAsia="Arial" w:hAnsi="Calibri" w:cs="Calibri"/>
                <w:sz w:val="20"/>
                <w:lang w:val="en-GB"/>
              </w:rPr>
              <w:t>s in</w:t>
            </w:r>
            <w:r w:rsidRPr="00AA265A">
              <w:rPr>
                <w:rFonts w:ascii="Calibri" w:eastAsia="Arial" w:hAnsi="Calibri" w:cs="Calibri"/>
                <w:spacing w:val="8"/>
                <w:sz w:val="20"/>
                <w:lang w:val="en-GB"/>
              </w:rPr>
              <w:t xml:space="preserve"> </w:t>
            </w:r>
            <w:r w:rsidRPr="00AA265A">
              <w:rPr>
                <w:rFonts w:ascii="Calibri" w:eastAsia="Arial" w:hAnsi="Calibri" w:cs="Calibri"/>
                <w:sz w:val="20"/>
                <w:lang w:val="en-GB"/>
              </w:rPr>
              <w:t>heal</w:t>
            </w:r>
            <w:r w:rsidRPr="00AA265A">
              <w:rPr>
                <w:rFonts w:ascii="Calibri" w:eastAsia="Arial" w:hAnsi="Calibri" w:cs="Calibri"/>
                <w:spacing w:val="1"/>
                <w:sz w:val="20"/>
                <w:lang w:val="en-GB"/>
              </w:rPr>
              <w:t>t</w:t>
            </w:r>
            <w:r w:rsidRPr="00AA265A">
              <w:rPr>
                <w:rFonts w:ascii="Calibri" w:eastAsia="Arial" w:hAnsi="Calibri" w:cs="Calibri"/>
                <w:sz w:val="20"/>
                <w:lang w:val="en-GB"/>
              </w:rPr>
              <w:t>h</w:t>
            </w:r>
            <w:r w:rsidRPr="00AA265A">
              <w:rPr>
                <w:rFonts w:ascii="Calibri" w:eastAsia="Arial" w:hAnsi="Calibri" w:cs="Calibri"/>
                <w:spacing w:val="1"/>
                <w:sz w:val="20"/>
                <w:lang w:val="en-GB"/>
              </w:rPr>
              <w:t>c</w:t>
            </w:r>
            <w:r w:rsidRPr="00AA265A">
              <w:rPr>
                <w:rFonts w:ascii="Calibri" w:eastAsia="Arial" w:hAnsi="Calibri" w:cs="Calibri"/>
                <w:sz w:val="20"/>
                <w:lang w:val="en-GB"/>
              </w:rPr>
              <w:t>are</w:t>
            </w:r>
          </w:p>
        </w:tc>
        <w:tc>
          <w:tcPr>
            <w:tcW w:w="4253" w:type="dxa"/>
            <w:tcBorders>
              <w:top w:val="single" w:sz="5" w:space="0" w:color="000000"/>
              <w:left w:val="single" w:sz="5" w:space="0" w:color="000000"/>
              <w:bottom w:val="single" w:sz="5" w:space="0" w:color="000000"/>
              <w:right w:val="single" w:sz="5" w:space="0" w:color="000000"/>
            </w:tcBorders>
          </w:tcPr>
          <w:p w14:paraId="4354794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c>
          <w:tcPr>
            <w:tcW w:w="1417" w:type="dxa"/>
            <w:tcBorders>
              <w:top w:val="single" w:sz="5" w:space="0" w:color="000000"/>
              <w:left w:val="single" w:sz="5" w:space="0" w:color="000000"/>
              <w:bottom w:val="single" w:sz="5" w:space="0" w:color="000000"/>
              <w:right w:val="single" w:sz="5" w:space="0" w:color="000000"/>
            </w:tcBorders>
          </w:tcPr>
          <w:p w14:paraId="1ABD238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r>
      <w:tr w:rsidR="00982D4B" w:rsidRPr="00AA265A" w14:paraId="27C0032D" w14:textId="77777777" w:rsidTr="007E2A7F">
        <w:tc>
          <w:tcPr>
            <w:tcW w:w="996" w:type="dxa"/>
            <w:tcBorders>
              <w:top w:val="single" w:sz="5" w:space="0" w:color="000000"/>
              <w:left w:val="single" w:sz="5" w:space="0" w:color="000000"/>
              <w:bottom w:val="single" w:sz="5" w:space="0" w:color="000000"/>
              <w:right w:val="single" w:sz="5" w:space="0" w:color="000000"/>
            </w:tcBorders>
          </w:tcPr>
          <w:p w14:paraId="009E5B88" w14:textId="77777777" w:rsidR="00982D4B" w:rsidRPr="00AA265A" w:rsidRDefault="00982D4B" w:rsidP="00982D4B">
            <w:pPr>
              <w:spacing w:after="0"/>
              <w:ind w:left="254" w:right="235"/>
              <w:jc w:val="center"/>
              <w:rPr>
                <w:rFonts w:ascii="Calibri" w:eastAsia="Arial" w:hAnsi="Calibri" w:cs="Calibri"/>
                <w:sz w:val="20"/>
                <w:lang w:val="en-GB"/>
              </w:rPr>
            </w:pPr>
            <w:r w:rsidRPr="00AA265A">
              <w:rPr>
                <w:rFonts w:ascii="Calibri" w:eastAsia="Arial" w:hAnsi="Calibri" w:cs="Calibri"/>
                <w:sz w:val="20"/>
                <w:lang w:val="en-GB"/>
              </w:rPr>
              <w:t>5b</w:t>
            </w:r>
          </w:p>
        </w:tc>
        <w:tc>
          <w:tcPr>
            <w:tcW w:w="8930" w:type="dxa"/>
            <w:tcBorders>
              <w:top w:val="single" w:sz="5" w:space="0" w:color="000000"/>
              <w:left w:val="single" w:sz="5" w:space="0" w:color="000000"/>
              <w:bottom w:val="single" w:sz="5" w:space="0" w:color="000000"/>
              <w:right w:val="single" w:sz="5" w:space="0" w:color="000000"/>
            </w:tcBorders>
          </w:tcPr>
          <w:p w14:paraId="562A32A4" w14:textId="3F45AAA7"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Se</w:t>
            </w:r>
            <w:r w:rsidRPr="00AA265A">
              <w:rPr>
                <w:rFonts w:ascii="Calibri" w:eastAsia="Arial" w:hAnsi="Calibri" w:cs="Calibri"/>
                <w:spacing w:val="1"/>
                <w:sz w:val="20"/>
                <w:lang w:val="en-GB"/>
              </w:rPr>
              <w:t>v</w:t>
            </w:r>
            <w:r w:rsidRPr="00AA265A">
              <w:rPr>
                <w:rFonts w:ascii="Calibri" w:eastAsia="Arial" w:hAnsi="Calibri" w:cs="Calibri"/>
                <w:sz w:val="20"/>
                <w:lang w:val="en-GB"/>
              </w:rPr>
              <w:t>ere</w:t>
            </w:r>
            <w:r w:rsidRPr="00AA265A">
              <w:rPr>
                <w:rFonts w:ascii="Calibri" w:eastAsia="Arial" w:hAnsi="Calibri" w:cs="Calibri"/>
                <w:spacing w:val="27"/>
                <w:sz w:val="20"/>
                <w:lang w:val="en-GB"/>
              </w:rPr>
              <w:t xml:space="preserve"> </w:t>
            </w:r>
            <w:r w:rsidRPr="00AA265A">
              <w:rPr>
                <w:rFonts w:ascii="Calibri" w:eastAsia="Arial" w:hAnsi="Calibri" w:cs="Calibri"/>
                <w:sz w:val="20"/>
                <w:lang w:val="en-GB"/>
              </w:rPr>
              <w:t>harm</w:t>
            </w:r>
            <w:r w:rsidRPr="00AA265A">
              <w:rPr>
                <w:rFonts w:ascii="Calibri" w:eastAsia="Arial" w:hAnsi="Calibri" w:cs="Calibri"/>
                <w:spacing w:val="20"/>
                <w:sz w:val="20"/>
                <w:lang w:val="en-GB"/>
              </w:rPr>
              <w:t xml:space="preserve"> </w:t>
            </w:r>
            <w:r w:rsidRPr="00AA265A">
              <w:rPr>
                <w:rFonts w:ascii="Calibri" w:eastAsia="Arial" w:hAnsi="Calibri" w:cs="Calibri"/>
                <w:sz w:val="20"/>
                <w:lang w:val="en-GB"/>
              </w:rPr>
              <w:t>a</w:t>
            </w:r>
            <w:r w:rsidRPr="00AA265A">
              <w:rPr>
                <w:rFonts w:ascii="Calibri" w:eastAsia="Arial" w:hAnsi="Calibri" w:cs="Calibri"/>
                <w:spacing w:val="1"/>
                <w:sz w:val="20"/>
                <w:lang w:val="en-GB"/>
              </w:rPr>
              <w:t>tt</w:t>
            </w:r>
            <w:r w:rsidRPr="00AA265A">
              <w:rPr>
                <w:rFonts w:ascii="Calibri" w:eastAsia="Arial" w:hAnsi="Calibri" w:cs="Calibri"/>
                <w:sz w:val="20"/>
                <w:lang w:val="en-GB"/>
              </w:rPr>
              <w:t>ribu</w:t>
            </w:r>
            <w:r w:rsidRPr="00AA265A">
              <w:rPr>
                <w:rFonts w:ascii="Calibri" w:eastAsia="Arial" w:hAnsi="Calibri" w:cs="Calibri"/>
                <w:spacing w:val="1"/>
                <w:sz w:val="20"/>
                <w:lang w:val="en-GB"/>
              </w:rPr>
              <w:t>t</w:t>
            </w:r>
            <w:r w:rsidRPr="00AA265A">
              <w:rPr>
                <w:rFonts w:ascii="Calibri" w:eastAsia="Arial" w:hAnsi="Calibri" w:cs="Calibri"/>
                <w:sz w:val="20"/>
                <w:lang w:val="en-GB"/>
              </w:rPr>
              <w:t>able</w:t>
            </w:r>
            <w:r w:rsidRPr="00AA265A">
              <w:rPr>
                <w:rFonts w:ascii="Calibri" w:eastAsia="Arial" w:hAnsi="Calibri" w:cs="Calibri"/>
                <w:spacing w:val="4"/>
                <w:sz w:val="20"/>
                <w:lang w:val="en-GB"/>
              </w:rPr>
              <w:t xml:space="preserve"> </w:t>
            </w: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9"/>
                <w:sz w:val="20"/>
                <w:lang w:val="en-GB"/>
              </w:rPr>
              <w:t xml:space="preserve"> </w:t>
            </w:r>
            <w:r w:rsidRPr="00AA265A">
              <w:rPr>
                <w:rFonts w:ascii="Calibri" w:eastAsia="Arial" w:hAnsi="Calibri" w:cs="Calibri"/>
                <w:sz w:val="20"/>
                <w:lang w:val="en-GB"/>
              </w:rPr>
              <w:t>proble</w:t>
            </w:r>
            <w:r w:rsidRPr="00AA265A">
              <w:rPr>
                <w:rFonts w:ascii="Calibri" w:eastAsia="Arial" w:hAnsi="Calibri" w:cs="Calibri"/>
                <w:spacing w:val="1"/>
                <w:sz w:val="20"/>
                <w:lang w:val="en-GB"/>
              </w:rPr>
              <w:t>m</w:t>
            </w:r>
            <w:r w:rsidRPr="00AA265A">
              <w:rPr>
                <w:rFonts w:ascii="Calibri" w:eastAsia="Arial" w:hAnsi="Calibri" w:cs="Calibri"/>
                <w:sz w:val="20"/>
                <w:lang w:val="en-GB"/>
              </w:rPr>
              <w:t>s in</w:t>
            </w:r>
            <w:r w:rsidRPr="00AA265A">
              <w:rPr>
                <w:rFonts w:ascii="Calibri" w:eastAsia="Arial" w:hAnsi="Calibri" w:cs="Calibri"/>
                <w:spacing w:val="8"/>
                <w:sz w:val="20"/>
                <w:lang w:val="en-GB"/>
              </w:rPr>
              <w:t xml:space="preserve"> </w:t>
            </w:r>
            <w:r w:rsidRPr="00AA265A">
              <w:rPr>
                <w:rFonts w:ascii="Calibri" w:eastAsia="Arial" w:hAnsi="Calibri" w:cs="Calibri"/>
                <w:sz w:val="20"/>
                <w:lang w:val="en-GB"/>
              </w:rPr>
              <w:t>heal</w:t>
            </w:r>
            <w:r w:rsidRPr="00AA265A">
              <w:rPr>
                <w:rFonts w:ascii="Calibri" w:eastAsia="Arial" w:hAnsi="Calibri" w:cs="Calibri"/>
                <w:spacing w:val="1"/>
                <w:sz w:val="20"/>
                <w:lang w:val="en-GB"/>
              </w:rPr>
              <w:t>t</w:t>
            </w:r>
            <w:r w:rsidRPr="00AA265A">
              <w:rPr>
                <w:rFonts w:ascii="Calibri" w:eastAsia="Arial" w:hAnsi="Calibri" w:cs="Calibri"/>
                <w:sz w:val="20"/>
                <w:lang w:val="en-GB"/>
              </w:rPr>
              <w:t>h</w:t>
            </w:r>
            <w:r w:rsidRPr="00AA265A">
              <w:rPr>
                <w:rFonts w:ascii="Calibri" w:eastAsia="Arial" w:hAnsi="Calibri" w:cs="Calibri"/>
                <w:spacing w:val="1"/>
                <w:sz w:val="20"/>
                <w:lang w:val="en-GB"/>
              </w:rPr>
              <w:t>c</w:t>
            </w:r>
            <w:r w:rsidRPr="00AA265A">
              <w:rPr>
                <w:rFonts w:ascii="Calibri" w:eastAsia="Arial" w:hAnsi="Calibri" w:cs="Calibri"/>
                <w:sz w:val="20"/>
                <w:lang w:val="en-GB"/>
              </w:rPr>
              <w:t>are</w:t>
            </w:r>
          </w:p>
        </w:tc>
        <w:tc>
          <w:tcPr>
            <w:tcW w:w="4253" w:type="dxa"/>
            <w:tcBorders>
              <w:top w:val="single" w:sz="5" w:space="0" w:color="000000"/>
              <w:left w:val="single" w:sz="5" w:space="0" w:color="000000"/>
              <w:bottom w:val="single" w:sz="5" w:space="0" w:color="000000"/>
              <w:right w:val="single" w:sz="5" w:space="0" w:color="000000"/>
            </w:tcBorders>
          </w:tcPr>
          <w:p w14:paraId="2BE5AD4D"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c>
          <w:tcPr>
            <w:tcW w:w="1417" w:type="dxa"/>
            <w:tcBorders>
              <w:top w:val="single" w:sz="5" w:space="0" w:color="000000"/>
              <w:left w:val="single" w:sz="5" w:space="0" w:color="000000"/>
              <w:bottom w:val="single" w:sz="5" w:space="0" w:color="000000"/>
              <w:right w:val="single" w:sz="5" w:space="0" w:color="000000"/>
            </w:tcBorders>
          </w:tcPr>
          <w:p w14:paraId="25361B3F"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r>
      <w:tr w:rsidR="00982D4B" w:rsidRPr="00AA265A" w14:paraId="09DAA362" w14:textId="77777777" w:rsidTr="00F30C4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59A0D365" w14:textId="09C83CA2"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Reducing the incidence of avoidable harm</w:t>
            </w:r>
          </w:p>
        </w:tc>
      </w:tr>
      <w:tr w:rsidR="00982D4B" w:rsidRPr="00AA265A" w14:paraId="5347B35C" w14:textId="77777777" w:rsidTr="007E2A7F">
        <w:tc>
          <w:tcPr>
            <w:tcW w:w="996" w:type="dxa"/>
            <w:tcBorders>
              <w:top w:val="single" w:sz="5" w:space="0" w:color="000000"/>
              <w:left w:val="single" w:sz="5" w:space="0" w:color="000000"/>
              <w:bottom w:val="single" w:sz="5" w:space="0" w:color="000000"/>
              <w:right w:val="single" w:sz="5" w:space="0" w:color="000000"/>
            </w:tcBorders>
          </w:tcPr>
          <w:p w14:paraId="0C468D2C"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1</w:t>
            </w:r>
          </w:p>
        </w:tc>
        <w:tc>
          <w:tcPr>
            <w:tcW w:w="8930" w:type="dxa"/>
            <w:tcBorders>
              <w:top w:val="single" w:sz="5" w:space="0" w:color="000000"/>
              <w:left w:val="single" w:sz="5" w:space="0" w:color="000000"/>
              <w:bottom w:val="single" w:sz="5" w:space="0" w:color="000000"/>
              <w:right w:val="single" w:sz="5" w:space="0" w:color="000000"/>
            </w:tcBorders>
          </w:tcPr>
          <w:p w14:paraId="09A290D4" w14:textId="1C87DC19"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pacing w:val="-1"/>
                <w:sz w:val="20"/>
                <w:lang w:val="en-GB"/>
              </w:rPr>
              <w:t>D</w:t>
            </w:r>
            <w:r w:rsidRPr="00AA265A">
              <w:rPr>
                <w:rFonts w:ascii="Calibri" w:eastAsia="Arial" w:hAnsi="Calibri" w:cs="Calibri"/>
                <w:sz w:val="20"/>
                <w:lang w:val="en-GB"/>
              </w:rPr>
              <w:t>ea</w:t>
            </w:r>
            <w:r w:rsidRPr="00AA265A">
              <w:rPr>
                <w:rFonts w:ascii="Calibri" w:eastAsia="Arial" w:hAnsi="Calibri" w:cs="Calibri"/>
                <w:spacing w:val="1"/>
                <w:sz w:val="20"/>
                <w:lang w:val="en-GB"/>
              </w:rPr>
              <w:t>t</w:t>
            </w:r>
            <w:r w:rsidRPr="00AA265A">
              <w:rPr>
                <w:rFonts w:ascii="Calibri" w:eastAsia="Arial" w:hAnsi="Calibri" w:cs="Calibri"/>
                <w:sz w:val="20"/>
                <w:lang w:val="en-GB"/>
              </w:rPr>
              <w:t>hs</w:t>
            </w:r>
            <w:r w:rsidRPr="00AA265A">
              <w:rPr>
                <w:rFonts w:ascii="Calibri" w:eastAsia="Arial" w:hAnsi="Calibri" w:cs="Calibri"/>
                <w:spacing w:val="28"/>
                <w:sz w:val="20"/>
                <w:lang w:val="en-GB"/>
              </w:rPr>
              <w:t xml:space="preserve"> </w:t>
            </w:r>
            <w:r w:rsidRPr="00AA265A">
              <w:rPr>
                <w:rFonts w:ascii="Calibri" w:eastAsia="Arial" w:hAnsi="Calibri" w:cs="Calibri"/>
                <w:spacing w:val="1"/>
                <w:sz w:val="20"/>
                <w:lang w:val="en-GB"/>
              </w:rPr>
              <w:t>f</w:t>
            </w:r>
            <w:r w:rsidRPr="00AA265A">
              <w:rPr>
                <w:rFonts w:ascii="Calibri" w:eastAsia="Arial" w:hAnsi="Calibri" w:cs="Calibri"/>
                <w:sz w:val="20"/>
                <w:lang w:val="en-GB"/>
              </w:rPr>
              <w:t>rom</w:t>
            </w:r>
            <w:r w:rsidRPr="00AA265A">
              <w:rPr>
                <w:rFonts w:ascii="Calibri" w:eastAsia="Arial" w:hAnsi="Calibri" w:cs="Calibri"/>
                <w:spacing w:val="18"/>
                <w:sz w:val="20"/>
                <w:lang w:val="en-GB"/>
              </w:rPr>
              <w:t xml:space="preserve"> </w:t>
            </w:r>
            <w:r w:rsidRPr="00AA265A">
              <w:rPr>
                <w:rFonts w:ascii="Calibri" w:eastAsia="Arial" w:hAnsi="Calibri" w:cs="Calibri"/>
                <w:spacing w:val="1"/>
                <w:sz w:val="20"/>
                <w:lang w:val="en-GB"/>
              </w:rPr>
              <w:t>v</w:t>
            </w:r>
            <w:r w:rsidRPr="00AA265A">
              <w:rPr>
                <w:rFonts w:ascii="Calibri" w:eastAsia="Arial" w:hAnsi="Calibri" w:cs="Calibri"/>
                <w:sz w:val="20"/>
                <w:lang w:val="en-GB"/>
              </w:rPr>
              <w:t>enous</w:t>
            </w:r>
            <w:r w:rsidRPr="00AA265A">
              <w:rPr>
                <w:rFonts w:ascii="Calibri" w:eastAsia="Arial" w:hAnsi="Calibri" w:cs="Calibri"/>
                <w:spacing w:val="27"/>
                <w:sz w:val="20"/>
                <w:lang w:val="en-GB"/>
              </w:rPr>
              <w:t xml:space="preserve"> </w:t>
            </w:r>
            <w:r w:rsidRPr="00AA265A">
              <w:rPr>
                <w:rFonts w:ascii="Calibri" w:eastAsia="Arial" w:hAnsi="Calibri" w:cs="Calibri"/>
                <w:spacing w:val="1"/>
                <w:sz w:val="20"/>
                <w:lang w:val="en-GB"/>
              </w:rPr>
              <w:t>t</w:t>
            </w:r>
            <w:r w:rsidRPr="00AA265A">
              <w:rPr>
                <w:rFonts w:ascii="Calibri" w:eastAsia="Arial" w:hAnsi="Calibri" w:cs="Calibri"/>
                <w:sz w:val="20"/>
                <w:lang w:val="en-GB"/>
              </w:rPr>
              <w:t>hro</w:t>
            </w:r>
            <w:r w:rsidRPr="00AA265A">
              <w:rPr>
                <w:rFonts w:ascii="Calibri" w:eastAsia="Arial" w:hAnsi="Calibri" w:cs="Calibri"/>
                <w:spacing w:val="1"/>
                <w:sz w:val="20"/>
                <w:lang w:val="en-GB"/>
              </w:rPr>
              <w:t>m</w:t>
            </w:r>
            <w:r w:rsidRPr="00AA265A">
              <w:rPr>
                <w:rFonts w:ascii="Calibri" w:eastAsia="Arial" w:hAnsi="Calibri" w:cs="Calibri"/>
                <w:sz w:val="20"/>
                <w:lang w:val="en-GB"/>
              </w:rPr>
              <w:t>boe</w:t>
            </w:r>
            <w:r w:rsidRPr="00AA265A">
              <w:rPr>
                <w:rFonts w:ascii="Calibri" w:eastAsia="Arial" w:hAnsi="Calibri" w:cs="Calibri"/>
                <w:spacing w:val="1"/>
                <w:sz w:val="20"/>
                <w:lang w:val="en-GB"/>
              </w:rPr>
              <w:t>m</w:t>
            </w:r>
            <w:r w:rsidRPr="00AA265A">
              <w:rPr>
                <w:rFonts w:ascii="Calibri" w:eastAsia="Arial" w:hAnsi="Calibri" w:cs="Calibri"/>
                <w:sz w:val="20"/>
                <w:lang w:val="en-GB"/>
              </w:rPr>
              <w:t>boli</w:t>
            </w:r>
            <w:r w:rsidRPr="00AA265A">
              <w:rPr>
                <w:rFonts w:ascii="Calibri" w:eastAsia="Arial" w:hAnsi="Calibri" w:cs="Calibri"/>
                <w:spacing w:val="1"/>
                <w:sz w:val="20"/>
                <w:lang w:val="en-GB"/>
              </w:rPr>
              <w:t>s</w:t>
            </w:r>
            <w:r w:rsidRPr="00AA265A">
              <w:rPr>
                <w:rFonts w:ascii="Calibri" w:eastAsia="Arial" w:hAnsi="Calibri" w:cs="Calibri"/>
                <w:sz w:val="20"/>
                <w:lang w:val="en-GB"/>
              </w:rPr>
              <w:t>m</w:t>
            </w:r>
            <w:r w:rsidRPr="00AA265A">
              <w:rPr>
                <w:rFonts w:ascii="Calibri" w:eastAsia="Arial" w:hAnsi="Calibri" w:cs="Calibri"/>
                <w:spacing w:val="2"/>
                <w:sz w:val="20"/>
                <w:lang w:val="en-GB"/>
              </w:rPr>
              <w:t xml:space="preserve"> </w:t>
            </w:r>
            <w:r w:rsidRPr="00AA265A">
              <w:rPr>
                <w:rFonts w:ascii="Calibri" w:eastAsia="Arial" w:hAnsi="Calibri" w:cs="Calibri"/>
                <w:sz w:val="20"/>
                <w:lang w:val="en-GB"/>
              </w:rPr>
              <w:t>(V</w:t>
            </w:r>
            <w:r w:rsidRPr="00AA265A">
              <w:rPr>
                <w:rFonts w:ascii="Calibri" w:eastAsia="Arial" w:hAnsi="Calibri" w:cs="Calibri"/>
                <w:spacing w:val="1"/>
                <w:sz w:val="20"/>
                <w:lang w:val="en-GB"/>
              </w:rPr>
              <w:t>T</w:t>
            </w:r>
            <w:r w:rsidRPr="00AA265A">
              <w:rPr>
                <w:rFonts w:ascii="Calibri" w:eastAsia="Arial" w:hAnsi="Calibri" w:cs="Calibri"/>
                <w:sz w:val="20"/>
                <w:lang w:val="en-GB"/>
              </w:rPr>
              <w:t>E)</w:t>
            </w:r>
            <w:r w:rsidRPr="00AA265A">
              <w:rPr>
                <w:rFonts w:ascii="Calibri" w:eastAsia="Arial" w:hAnsi="Calibri" w:cs="Calibri"/>
                <w:spacing w:val="24"/>
                <w:sz w:val="20"/>
                <w:lang w:val="en-GB"/>
              </w:rPr>
              <w:t xml:space="preserve"> </w:t>
            </w:r>
            <w:r w:rsidRPr="00AA265A">
              <w:rPr>
                <w:rFonts w:ascii="Calibri" w:eastAsia="Arial" w:hAnsi="Calibri" w:cs="Calibri"/>
                <w:sz w:val="20"/>
                <w:lang w:val="en-GB"/>
              </w:rPr>
              <w:t>rela</w:t>
            </w:r>
            <w:r w:rsidRPr="00AA265A">
              <w:rPr>
                <w:rFonts w:ascii="Calibri" w:eastAsia="Arial" w:hAnsi="Calibri" w:cs="Calibri"/>
                <w:spacing w:val="1"/>
                <w:sz w:val="20"/>
                <w:lang w:val="en-GB"/>
              </w:rPr>
              <w:t>t</w:t>
            </w:r>
            <w:r w:rsidRPr="00AA265A">
              <w:rPr>
                <w:rFonts w:ascii="Calibri" w:eastAsia="Arial" w:hAnsi="Calibri" w:cs="Calibri"/>
                <w:sz w:val="20"/>
                <w:lang w:val="en-GB"/>
              </w:rPr>
              <w:t>ed</w:t>
            </w:r>
            <w:r w:rsidRPr="00AA265A">
              <w:rPr>
                <w:rFonts w:ascii="Calibri" w:eastAsia="Arial" w:hAnsi="Calibri" w:cs="Calibri"/>
                <w:spacing w:val="26"/>
                <w:sz w:val="20"/>
                <w:lang w:val="en-GB"/>
              </w:rPr>
              <w:t xml:space="preserve"> </w:t>
            </w:r>
            <w:r w:rsidRPr="00AA265A">
              <w:rPr>
                <w:rFonts w:ascii="Calibri" w:eastAsia="Arial" w:hAnsi="Calibri" w:cs="Calibri"/>
                <w:sz w:val="20"/>
                <w:lang w:val="en-GB"/>
              </w:rPr>
              <w:t>e</w:t>
            </w:r>
            <w:r w:rsidRPr="00AA265A">
              <w:rPr>
                <w:rFonts w:ascii="Calibri" w:eastAsia="Arial" w:hAnsi="Calibri" w:cs="Calibri"/>
                <w:spacing w:val="1"/>
                <w:sz w:val="20"/>
                <w:lang w:val="en-GB"/>
              </w:rPr>
              <w:t>v</w:t>
            </w:r>
            <w:r w:rsidRPr="00AA265A">
              <w:rPr>
                <w:rFonts w:ascii="Calibri" w:eastAsia="Arial" w:hAnsi="Calibri" w:cs="Calibri"/>
                <w:sz w:val="20"/>
                <w:lang w:val="en-GB"/>
              </w:rPr>
              <w:t>en</w:t>
            </w:r>
            <w:r w:rsidRPr="00AA265A">
              <w:rPr>
                <w:rFonts w:ascii="Calibri" w:eastAsia="Arial" w:hAnsi="Calibri" w:cs="Calibri"/>
                <w:spacing w:val="1"/>
                <w:sz w:val="20"/>
                <w:lang w:val="en-GB"/>
              </w:rPr>
              <w:t>t</w:t>
            </w:r>
            <w:r w:rsidRPr="00AA265A">
              <w:rPr>
                <w:rFonts w:ascii="Calibri" w:eastAsia="Arial" w:hAnsi="Calibri" w:cs="Calibri"/>
                <w:sz w:val="20"/>
                <w:lang w:val="en-GB"/>
              </w:rPr>
              <w:t>s</w:t>
            </w:r>
            <w:r w:rsidR="000111E4">
              <w:rPr>
                <w:rFonts w:ascii="Calibri" w:eastAsia="Arial" w:hAnsi="Calibri" w:cs="Calibri"/>
                <w:sz w:val="20"/>
                <w:lang w:val="en-GB"/>
              </w:rPr>
              <w:t xml:space="preserve"> within 90 days post discharge from hospital</w:t>
            </w:r>
          </w:p>
        </w:tc>
        <w:tc>
          <w:tcPr>
            <w:tcW w:w="4253" w:type="dxa"/>
            <w:tcBorders>
              <w:top w:val="single" w:sz="5" w:space="0" w:color="000000"/>
              <w:left w:val="single" w:sz="5" w:space="0" w:color="000000"/>
              <w:bottom w:val="single" w:sz="5" w:space="0" w:color="000000"/>
              <w:right w:val="single" w:sz="5" w:space="0" w:color="000000"/>
            </w:tcBorders>
          </w:tcPr>
          <w:p w14:paraId="3C9ABF3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H</w:t>
            </w:r>
            <w:r w:rsidRPr="00AA265A">
              <w:rPr>
                <w:rFonts w:ascii="Calibri" w:eastAsia="Arial" w:hAnsi="Calibri" w:cs="Calibri"/>
                <w:sz w:val="20"/>
                <w:lang w:val="en-GB"/>
              </w:rPr>
              <w:t>ES-O</w:t>
            </w:r>
            <w:r w:rsidRPr="00AA265A">
              <w:rPr>
                <w:rFonts w:ascii="Calibri" w:eastAsia="Arial" w:hAnsi="Calibri" w:cs="Calibri"/>
                <w:spacing w:val="-1"/>
                <w:sz w:val="20"/>
                <w:lang w:val="en-GB"/>
              </w:rPr>
              <w:t>N</w:t>
            </w:r>
            <w:r w:rsidRPr="00AA265A">
              <w:rPr>
                <w:rFonts w:ascii="Calibri" w:eastAsia="Arial" w:hAnsi="Calibri" w:cs="Calibri"/>
                <w:sz w:val="20"/>
                <w:lang w:val="en-GB"/>
              </w:rPr>
              <w:t>S</w:t>
            </w:r>
            <w:r w:rsidRPr="00AA265A">
              <w:rPr>
                <w:rFonts w:ascii="Calibri" w:eastAsia="Arial" w:hAnsi="Calibri" w:cs="Calibri"/>
                <w:spacing w:val="5"/>
                <w:sz w:val="20"/>
                <w:lang w:val="en-GB"/>
              </w:rPr>
              <w:t xml:space="preserve"> </w:t>
            </w:r>
            <w:r w:rsidRPr="00AA265A">
              <w:rPr>
                <w:rFonts w:ascii="Calibri" w:eastAsia="Arial" w:hAnsi="Calibri" w:cs="Calibri"/>
                <w:sz w:val="20"/>
                <w:lang w:val="en-GB"/>
              </w:rPr>
              <w:t>/</w:t>
            </w:r>
            <w:r w:rsidRPr="00AA265A">
              <w:rPr>
                <w:rFonts w:ascii="Calibri" w:eastAsia="Arial" w:hAnsi="Calibri" w:cs="Calibri"/>
                <w:spacing w:val="6"/>
                <w:sz w:val="20"/>
                <w:lang w:val="en-GB"/>
              </w:rPr>
              <w:t xml:space="preserve"> </w:t>
            </w:r>
            <w:r w:rsidRPr="00AA265A">
              <w:rPr>
                <w:rFonts w:ascii="Calibri" w:eastAsia="Arial" w:hAnsi="Calibri" w:cs="Calibri"/>
                <w:spacing w:val="-1"/>
                <w:sz w:val="20"/>
                <w:lang w:val="en-GB"/>
              </w:rPr>
              <w:t>H</w:t>
            </w:r>
            <w:r w:rsidRPr="00AA265A">
              <w:rPr>
                <w:rFonts w:ascii="Calibri" w:eastAsia="Arial" w:hAnsi="Calibri" w:cs="Calibri"/>
                <w:sz w:val="20"/>
                <w:lang w:val="en-GB"/>
              </w:rPr>
              <w:t>ES</w:t>
            </w:r>
          </w:p>
        </w:tc>
        <w:tc>
          <w:tcPr>
            <w:tcW w:w="1417" w:type="dxa"/>
            <w:tcBorders>
              <w:top w:val="single" w:sz="5" w:space="0" w:color="000000"/>
              <w:left w:val="single" w:sz="5" w:space="0" w:color="000000"/>
              <w:bottom w:val="single" w:sz="5" w:space="0" w:color="000000"/>
              <w:right w:val="single" w:sz="5" w:space="0" w:color="000000"/>
            </w:tcBorders>
          </w:tcPr>
          <w:p w14:paraId="17A5EB7C"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29A18B7E" w14:textId="77777777" w:rsidTr="007E2A7F">
        <w:tc>
          <w:tcPr>
            <w:tcW w:w="996" w:type="dxa"/>
            <w:tcBorders>
              <w:top w:val="single" w:sz="5" w:space="0" w:color="000000"/>
              <w:left w:val="single" w:sz="5" w:space="0" w:color="000000"/>
              <w:bottom w:val="single" w:sz="5" w:space="0" w:color="000000"/>
              <w:right w:val="single" w:sz="5" w:space="0" w:color="000000"/>
            </w:tcBorders>
          </w:tcPr>
          <w:p w14:paraId="00B8BCEC" w14:textId="77777777" w:rsidR="00982D4B" w:rsidRPr="00AA265A" w:rsidRDefault="00982D4B" w:rsidP="00982D4B">
            <w:pPr>
              <w:spacing w:after="0"/>
              <w:ind w:left="239"/>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2</w:t>
            </w:r>
            <w:r w:rsidRPr="00AA265A">
              <w:rPr>
                <w:rFonts w:ascii="Calibri" w:eastAsia="Arial" w:hAnsi="Calibri" w:cs="Calibri"/>
                <w:spacing w:val="1"/>
                <w:sz w:val="20"/>
                <w:lang w:val="en-GB"/>
              </w:rPr>
              <w:t>.</w:t>
            </w:r>
            <w:r w:rsidRPr="00AA265A">
              <w:rPr>
                <w:rFonts w:ascii="Calibri" w:eastAsia="Arial" w:hAnsi="Calibri" w:cs="Calibri"/>
                <w:sz w:val="20"/>
                <w:lang w:val="en-GB"/>
              </w:rPr>
              <w:t>i</w:t>
            </w:r>
          </w:p>
        </w:tc>
        <w:tc>
          <w:tcPr>
            <w:tcW w:w="8930" w:type="dxa"/>
            <w:tcBorders>
              <w:top w:val="single" w:sz="5" w:space="0" w:color="000000"/>
              <w:left w:val="single" w:sz="5" w:space="0" w:color="000000"/>
              <w:bottom w:val="single" w:sz="5" w:space="0" w:color="000000"/>
              <w:right w:val="single" w:sz="5" w:space="0" w:color="000000"/>
            </w:tcBorders>
          </w:tcPr>
          <w:p w14:paraId="4A345DCF" w14:textId="67B80B94"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pacing w:val="-1"/>
                <w:sz w:val="20"/>
                <w:lang w:val="en-GB"/>
              </w:rPr>
              <w:t>I</w:t>
            </w:r>
            <w:r w:rsidRPr="00AA265A">
              <w:rPr>
                <w:rFonts w:ascii="Calibri" w:eastAsia="Arial" w:hAnsi="Calibri" w:cs="Calibri"/>
                <w:sz w:val="20"/>
                <w:lang w:val="en-GB"/>
              </w:rPr>
              <w:t>n</w:t>
            </w:r>
            <w:r w:rsidRPr="00AA265A">
              <w:rPr>
                <w:rFonts w:ascii="Calibri" w:eastAsia="Arial" w:hAnsi="Calibri" w:cs="Calibri"/>
                <w:spacing w:val="1"/>
                <w:sz w:val="20"/>
                <w:lang w:val="en-GB"/>
              </w:rPr>
              <w:t>c</w:t>
            </w:r>
            <w:r w:rsidRPr="00AA265A">
              <w:rPr>
                <w:rFonts w:ascii="Calibri" w:eastAsia="Arial" w:hAnsi="Calibri" w:cs="Calibri"/>
                <w:sz w:val="20"/>
                <w:lang w:val="en-GB"/>
              </w:rPr>
              <w:t>iden</w:t>
            </w:r>
            <w:r w:rsidRPr="00AA265A">
              <w:rPr>
                <w:rFonts w:ascii="Calibri" w:eastAsia="Arial" w:hAnsi="Calibri" w:cs="Calibri"/>
                <w:spacing w:val="1"/>
                <w:sz w:val="20"/>
                <w:lang w:val="en-GB"/>
              </w:rPr>
              <w:t>t</w:t>
            </w:r>
            <w:r w:rsidRPr="00AA265A">
              <w:rPr>
                <w:rFonts w:ascii="Calibri" w:eastAsia="Arial" w:hAnsi="Calibri" w:cs="Calibri"/>
                <w:sz w:val="20"/>
                <w:lang w:val="en-GB"/>
              </w:rPr>
              <w:t>s of</w:t>
            </w:r>
            <w:r w:rsidRPr="00AA265A">
              <w:rPr>
                <w:rFonts w:ascii="Calibri" w:eastAsia="Arial" w:hAnsi="Calibri" w:cs="Calibri"/>
                <w:spacing w:val="11"/>
                <w:sz w:val="20"/>
                <w:lang w:val="en-GB"/>
              </w:rPr>
              <w:t xml:space="preserve"> </w:t>
            </w:r>
            <w:r w:rsidRPr="00AA265A">
              <w:rPr>
                <w:rFonts w:ascii="Calibri" w:eastAsia="Arial" w:hAnsi="Calibri" w:cs="Calibri"/>
                <w:sz w:val="20"/>
                <w:lang w:val="en-GB"/>
              </w:rPr>
              <w:t>heal</w:t>
            </w:r>
            <w:r w:rsidRPr="00AA265A">
              <w:rPr>
                <w:rFonts w:ascii="Calibri" w:eastAsia="Arial" w:hAnsi="Calibri" w:cs="Calibri"/>
                <w:spacing w:val="1"/>
                <w:sz w:val="20"/>
                <w:lang w:val="en-GB"/>
              </w:rPr>
              <w:t>t</w:t>
            </w:r>
            <w:r w:rsidRPr="00AA265A">
              <w:rPr>
                <w:rFonts w:ascii="Calibri" w:eastAsia="Arial" w:hAnsi="Calibri" w:cs="Calibri"/>
                <w:sz w:val="20"/>
                <w:lang w:val="en-GB"/>
              </w:rPr>
              <w:t>h</w:t>
            </w:r>
            <w:r w:rsidRPr="00AA265A">
              <w:rPr>
                <w:rFonts w:ascii="Calibri" w:eastAsia="Arial" w:hAnsi="Calibri" w:cs="Calibri"/>
                <w:spacing w:val="1"/>
                <w:sz w:val="20"/>
                <w:lang w:val="en-GB"/>
              </w:rPr>
              <w:t>c</w:t>
            </w:r>
            <w:r w:rsidRPr="00AA265A">
              <w:rPr>
                <w:rFonts w:ascii="Calibri" w:eastAsia="Arial" w:hAnsi="Calibri" w:cs="Calibri"/>
                <w:sz w:val="20"/>
                <w:lang w:val="en-GB"/>
              </w:rPr>
              <w:t>are</w:t>
            </w:r>
            <w:r w:rsidRPr="00AA265A">
              <w:rPr>
                <w:rFonts w:ascii="Calibri" w:eastAsia="Arial" w:hAnsi="Calibri" w:cs="Calibri"/>
                <w:spacing w:val="3"/>
                <w:sz w:val="20"/>
                <w:lang w:val="en-GB"/>
              </w:rPr>
              <w:t xml:space="preserve"> </w:t>
            </w:r>
            <w:r w:rsidRPr="00AA265A">
              <w:rPr>
                <w:rFonts w:ascii="Calibri" w:eastAsia="Arial" w:hAnsi="Calibri" w:cs="Calibri"/>
                <w:sz w:val="20"/>
                <w:lang w:val="en-GB"/>
              </w:rPr>
              <w:t>a</w:t>
            </w:r>
            <w:r w:rsidRPr="00AA265A">
              <w:rPr>
                <w:rFonts w:ascii="Calibri" w:eastAsia="Arial" w:hAnsi="Calibri" w:cs="Calibri"/>
                <w:spacing w:val="1"/>
                <w:sz w:val="20"/>
                <w:lang w:val="en-GB"/>
              </w:rPr>
              <w:t>ss</w:t>
            </w:r>
            <w:r w:rsidRPr="00AA265A">
              <w:rPr>
                <w:rFonts w:ascii="Calibri" w:eastAsia="Arial" w:hAnsi="Calibri" w:cs="Calibri"/>
                <w:sz w:val="20"/>
                <w:lang w:val="en-GB"/>
              </w:rPr>
              <w:t>o</w:t>
            </w:r>
            <w:r w:rsidRPr="00AA265A">
              <w:rPr>
                <w:rFonts w:ascii="Calibri" w:eastAsia="Arial" w:hAnsi="Calibri" w:cs="Calibri"/>
                <w:spacing w:val="1"/>
                <w:sz w:val="20"/>
                <w:lang w:val="en-GB"/>
              </w:rPr>
              <w:t>c</w:t>
            </w:r>
            <w:r w:rsidRPr="00AA265A">
              <w:rPr>
                <w:rFonts w:ascii="Calibri" w:eastAsia="Arial" w:hAnsi="Calibri" w:cs="Calibri"/>
                <w:sz w:val="20"/>
                <w:lang w:val="en-GB"/>
              </w:rPr>
              <w:t>ia</w:t>
            </w:r>
            <w:r w:rsidRPr="00AA265A">
              <w:rPr>
                <w:rFonts w:ascii="Calibri" w:eastAsia="Arial" w:hAnsi="Calibri" w:cs="Calibri"/>
                <w:spacing w:val="1"/>
                <w:sz w:val="20"/>
                <w:lang w:val="en-GB"/>
              </w:rPr>
              <w:t>t</w:t>
            </w:r>
            <w:r w:rsidRPr="00AA265A">
              <w:rPr>
                <w:rFonts w:ascii="Calibri" w:eastAsia="Arial" w:hAnsi="Calibri" w:cs="Calibri"/>
                <w:sz w:val="20"/>
                <w:lang w:val="en-GB"/>
              </w:rPr>
              <w:t>ed</w:t>
            </w:r>
            <w:r w:rsidRPr="00AA265A">
              <w:rPr>
                <w:rFonts w:ascii="Calibri" w:eastAsia="Arial" w:hAnsi="Calibri" w:cs="Calibri"/>
                <w:spacing w:val="2"/>
                <w:sz w:val="20"/>
                <w:lang w:val="en-GB"/>
              </w:rPr>
              <w:t xml:space="preserve"> </w:t>
            </w:r>
            <w:r w:rsidR="00671AAD" w:rsidRPr="00AA265A">
              <w:rPr>
                <w:rFonts w:ascii="Calibri" w:eastAsia="Arial" w:hAnsi="Calibri" w:cs="Calibri"/>
                <w:sz w:val="20"/>
                <w:lang w:val="en-GB"/>
              </w:rPr>
              <w:t>in</w:t>
            </w:r>
            <w:r w:rsidR="00671AAD" w:rsidRPr="00AA265A">
              <w:rPr>
                <w:rFonts w:ascii="Calibri" w:eastAsia="Arial" w:hAnsi="Calibri" w:cs="Calibri"/>
                <w:spacing w:val="1"/>
                <w:sz w:val="20"/>
                <w:lang w:val="en-GB"/>
              </w:rPr>
              <w:t>f</w:t>
            </w:r>
            <w:r w:rsidR="00671AAD" w:rsidRPr="00AA265A">
              <w:rPr>
                <w:rFonts w:ascii="Calibri" w:eastAsia="Arial" w:hAnsi="Calibri" w:cs="Calibri"/>
                <w:sz w:val="20"/>
                <w:lang w:val="en-GB"/>
              </w:rPr>
              <w:t>e</w:t>
            </w:r>
            <w:r w:rsidR="00671AAD" w:rsidRPr="00AA265A">
              <w:rPr>
                <w:rFonts w:ascii="Calibri" w:eastAsia="Arial" w:hAnsi="Calibri" w:cs="Calibri"/>
                <w:spacing w:val="1"/>
                <w:sz w:val="20"/>
                <w:lang w:val="en-GB"/>
              </w:rPr>
              <w:t>ct</w:t>
            </w:r>
            <w:r w:rsidR="00671AAD" w:rsidRPr="00AA265A">
              <w:rPr>
                <w:rFonts w:ascii="Calibri" w:eastAsia="Arial" w:hAnsi="Calibri" w:cs="Calibri"/>
                <w:sz w:val="20"/>
                <w:lang w:val="en-GB"/>
              </w:rPr>
              <w:t xml:space="preserve">ion </w:t>
            </w:r>
            <w:r w:rsidR="00671AAD" w:rsidRPr="00AA265A">
              <w:rPr>
                <w:rFonts w:ascii="Calibri" w:eastAsia="Arial" w:hAnsi="Calibri" w:cs="Calibri"/>
                <w:spacing w:val="3"/>
                <w:sz w:val="20"/>
                <w:lang w:val="en-GB"/>
              </w:rPr>
              <w:t>(</w:t>
            </w:r>
            <w:r w:rsidRPr="00AA265A">
              <w:rPr>
                <w:rFonts w:ascii="Calibri" w:eastAsia="Arial" w:hAnsi="Calibri" w:cs="Calibri"/>
                <w:spacing w:val="-1"/>
                <w:sz w:val="20"/>
                <w:lang w:val="en-GB"/>
              </w:rPr>
              <w:t>HC</w:t>
            </w:r>
            <w:r w:rsidRPr="00AA265A">
              <w:rPr>
                <w:rFonts w:ascii="Calibri" w:eastAsia="Arial" w:hAnsi="Calibri" w:cs="Calibri"/>
                <w:sz w:val="20"/>
                <w:lang w:val="en-GB"/>
              </w:rPr>
              <w:t>A</w:t>
            </w:r>
            <w:r w:rsidRPr="00AA265A">
              <w:rPr>
                <w:rFonts w:ascii="Calibri" w:eastAsia="Arial" w:hAnsi="Calibri" w:cs="Calibri"/>
                <w:spacing w:val="-1"/>
                <w:sz w:val="20"/>
                <w:lang w:val="en-GB"/>
              </w:rPr>
              <w:t>I</w:t>
            </w:r>
            <w:r w:rsidRPr="00AA265A">
              <w:rPr>
                <w:rFonts w:ascii="Calibri" w:eastAsia="Arial" w:hAnsi="Calibri" w:cs="Calibri"/>
                <w:sz w:val="20"/>
                <w:lang w:val="en-GB"/>
              </w:rPr>
              <w:t>)</w:t>
            </w:r>
            <w:r w:rsidRPr="00AA265A">
              <w:rPr>
                <w:rFonts w:ascii="Calibri" w:eastAsia="Arial" w:hAnsi="Calibri" w:cs="Calibri"/>
                <w:spacing w:val="25"/>
                <w:sz w:val="20"/>
                <w:lang w:val="en-GB"/>
              </w:rPr>
              <w:t xml:space="preserve"> </w:t>
            </w:r>
            <w:r w:rsidRPr="00AA265A">
              <w:rPr>
                <w:rFonts w:ascii="Calibri" w:eastAsia="Arial" w:hAnsi="Calibri" w:cs="Calibri"/>
                <w:sz w:val="20"/>
                <w:lang w:val="en-GB"/>
              </w:rPr>
              <w:t>-</w:t>
            </w:r>
            <w:r w:rsidRPr="00AA265A">
              <w:rPr>
                <w:rFonts w:ascii="Calibri" w:eastAsia="Arial" w:hAnsi="Calibri" w:cs="Calibri"/>
                <w:spacing w:val="5"/>
                <w:sz w:val="20"/>
                <w:lang w:val="en-GB"/>
              </w:rPr>
              <w:t xml:space="preserve"> </w:t>
            </w:r>
            <w:r w:rsidRPr="00AA265A">
              <w:rPr>
                <w:rFonts w:ascii="Calibri" w:eastAsia="Arial" w:hAnsi="Calibri" w:cs="Calibri"/>
                <w:spacing w:val="-1"/>
                <w:sz w:val="20"/>
                <w:lang w:val="en-GB"/>
              </w:rPr>
              <w:t>MR</w:t>
            </w:r>
            <w:r w:rsidRPr="00AA265A">
              <w:rPr>
                <w:rFonts w:ascii="Calibri" w:eastAsia="Arial" w:hAnsi="Calibri" w:cs="Calibri"/>
                <w:sz w:val="20"/>
                <w:lang w:val="en-GB"/>
              </w:rPr>
              <w:t>SA</w:t>
            </w:r>
          </w:p>
        </w:tc>
        <w:tc>
          <w:tcPr>
            <w:tcW w:w="4253" w:type="dxa"/>
            <w:tcBorders>
              <w:top w:val="single" w:sz="5" w:space="0" w:color="000000"/>
              <w:left w:val="single" w:sz="5" w:space="0" w:color="000000"/>
              <w:bottom w:val="single" w:sz="5" w:space="0" w:color="000000"/>
              <w:right w:val="single" w:sz="5" w:space="0" w:color="000000"/>
            </w:tcBorders>
          </w:tcPr>
          <w:p w14:paraId="55FFB14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P</w:t>
            </w:r>
            <w:r w:rsidRPr="00AA265A">
              <w:rPr>
                <w:rFonts w:ascii="Calibri" w:eastAsia="Arial" w:hAnsi="Calibri" w:cs="Calibri"/>
                <w:spacing w:val="-1"/>
                <w:sz w:val="20"/>
                <w:lang w:val="en-GB"/>
              </w:rPr>
              <w:t>H</w:t>
            </w:r>
            <w:r w:rsidRPr="00AA265A">
              <w:rPr>
                <w:rFonts w:ascii="Calibri" w:eastAsia="Arial" w:hAnsi="Calibri" w:cs="Calibri"/>
                <w:sz w:val="20"/>
                <w:lang w:val="en-GB"/>
              </w:rPr>
              <w:t>E</w:t>
            </w:r>
          </w:p>
        </w:tc>
        <w:tc>
          <w:tcPr>
            <w:tcW w:w="1417" w:type="dxa"/>
            <w:tcBorders>
              <w:top w:val="single" w:sz="5" w:space="0" w:color="000000"/>
              <w:left w:val="single" w:sz="5" w:space="0" w:color="000000"/>
              <w:bottom w:val="single" w:sz="5" w:space="0" w:color="000000"/>
              <w:right w:val="single" w:sz="5" w:space="0" w:color="000000"/>
            </w:tcBorders>
          </w:tcPr>
          <w:p w14:paraId="4D3FF4DC"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0BB2F967"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5712602" w14:textId="77777777" w:rsidR="00982D4B" w:rsidRPr="00AA265A" w:rsidRDefault="00982D4B" w:rsidP="00982D4B">
            <w:pPr>
              <w:spacing w:after="0"/>
              <w:ind w:left="227"/>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2</w:t>
            </w:r>
            <w:r w:rsidRPr="00AA265A">
              <w:rPr>
                <w:rFonts w:ascii="Calibri" w:eastAsia="Arial" w:hAnsi="Calibri" w:cs="Calibri"/>
                <w:spacing w:val="1"/>
                <w:sz w:val="20"/>
                <w:lang w:val="en-GB"/>
              </w:rPr>
              <w:t>.</w:t>
            </w:r>
            <w:r w:rsidRPr="00AA265A">
              <w:rPr>
                <w:rFonts w:ascii="Calibri" w:eastAsia="Arial" w:hAnsi="Calibri" w:cs="Calibri"/>
                <w:sz w:val="20"/>
                <w:lang w:val="en-GB"/>
              </w:rPr>
              <w:t>ii</w:t>
            </w:r>
          </w:p>
        </w:tc>
        <w:tc>
          <w:tcPr>
            <w:tcW w:w="8930" w:type="dxa"/>
            <w:tcBorders>
              <w:top w:val="single" w:sz="5" w:space="0" w:color="000000"/>
              <w:left w:val="single" w:sz="5" w:space="0" w:color="000000"/>
              <w:bottom w:val="single" w:sz="5" w:space="0" w:color="000000"/>
              <w:right w:val="single" w:sz="5" w:space="0" w:color="000000"/>
            </w:tcBorders>
          </w:tcPr>
          <w:p w14:paraId="50CBEE45" w14:textId="0BD567F9"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pacing w:val="-1"/>
                <w:sz w:val="20"/>
                <w:lang w:val="en-GB"/>
              </w:rPr>
              <w:t>I</w:t>
            </w:r>
            <w:r w:rsidRPr="00AA265A">
              <w:rPr>
                <w:rFonts w:ascii="Calibri" w:eastAsia="Arial" w:hAnsi="Calibri" w:cs="Calibri"/>
                <w:sz w:val="20"/>
                <w:lang w:val="en-GB"/>
              </w:rPr>
              <w:t>n</w:t>
            </w:r>
            <w:r w:rsidRPr="00AA265A">
              <w:rPr>
                <w:rFonts w:ascii="Calibri" w:eastAsia="Arial" w:hAnsi="Calibri" w:cs="Calibri"/>
                <w:spacing w:val="1"/>
                <w:sz w:val="20"/>
                <w:lang w:val="en-GB"/>
              </w:rPr>
              <w:t>c</w:t>
            </w:r>
            <w:r w:rsidRPr="00AA265A">
              <w:rPr>
                <w:rFonts w:ascii="Calibri" w:eastAsia="Arial" w:hAnsi="Calibri" w:cs="Calibri"/>
                <w:sz w:val="20"/>
                <w:lang w:val="en-GB"/>
              </w:rPr>
              <w:t>iden</w:t>
            </w:r>
            <w:r w:rsidRPr="00AA265A">
              <w:rPr>
                <w:rFonts w:ascii="Calibri" w:eastAsia="Arial" w:hAnsi="Calibri" w:cs="Calibri"/>
                <w:spacing w:val="1"/>
                <w:sz w:val="20"/>
                <w:lang w:val="en-GB"/>
              </w:rPr>
              <w:t>t</w:t>
            </w:r>
            <w:r w:rsidRPr="00AA265A">
              <w:rPr>
                <w:rFonts w:ascii="Calibri" w:eastAsia="Arial" w:hAnsi="Calibri" w:cs="Calibri"/>
                <w:sz w:val="20"/>
                <w:lang w:val="en-GB"/>
              </w:rPr>
              <w:t>s of</w:t>
            </w:r>
            <w:r w:rsidRPr="00AA265A">
              <w:rPr>
                <w:rFonts w:ascii="Calibri" w:eastAsia="Arial" w:hAnsi="Calibri" w:cs="Calibri"/>
                <w:spacing w:val="11"/>
                <w:sz w:val="20"/>
                <w:lang w:val="en-GB"/>
              </w:rPr>
              <w:t xml:space="preserve"> </w:t>
            </w:r>
            <w:r w:rsidRPr="00AA265A">
              <w:rPr>
                <w:rFonts w:ascii="Calibri" w:eastAsia="Arial" w:hAnsi="Calibri" w:cs="Calibri"/>
                <w:sz w:val="20"/>
                <w:lang w:val="en-GB"/>
              </w:rPr>
              <w:t>heal</w:t>
            </w:r>
            <w:r w:rsidRPr="00AA265A">
              <w:rPr>
                <w:rFonts w:ascii="Calibri" w:eastAsia="Arial" w:hAnsi="Calibri" w:cs="Calibri"/>
                <w:spacing w:val="1"/>
                <w:sz w:val="20"/>
                <w:lang w:val="en-GB"/>
              </w:rPr>
              <w:t>t</w:t>
            </w:r>
            <w:r w:rsidRPr="00AA265A">
              <w:rPr>
                <w:rFonts w:ascii="Calibri" w:eastAsia="Arial" w:hAnsi="Calibri" w:cs="Calibri"/>
                <w:sz w:val="20"/>
                <w:lang w:val="en-GB"/>
              </w:rPr>
              <w:t>h</w:t>
            </w:r>
            <w:r w:rsidRPr="00AA265A">
              <w:rPr>
                <w:rFonts w:ascii="Calibri" w:eastAsia="Arial" w:hAnsi="Calibri" w:cs="Calibri"/>
                <w:spacing w:val="1"/>
                <w:sz w:val="20"/>
                <w:lang w:val="en-GB"/>
              </w:rPr>
              <w:t>c</w:t>
            </w:r>
            <w:r w:rsidRPr="00AA265A">
              <w:rPr>
                <w:rFonts w:ascii="Calibri" w:eastAsia="Arial" w:hAnsi="Calibri" w:cs="Calibri"/>
                <w:sz w:val="20"/>
                <w:lang w:val="en-GB"/>
              </w:rPr>
              <w:t>are</w:t>
            </w:r>
            <w:r w:rsidRPr="00AA265A">
              <w:rPr>
                <w:rFonts w:ascii="Calibri" w:eastAsia="Arial" w:hAnsi="Calibri" w:cs="Calibri"/>
                <w:spacing w:val="3"/>
                <w:sz w:val="20"/>
                <w:lang w:val="en-GB"/>
              </w:rPr>
              <w:t xml:space="preserve"> </w:t>
            </w:r>
            <w:r w:rsidRPr="00AA265A">
              <w:rPr>
                <w:rFonts w:ascii="Calibri" w:eastAsia="Arial" w:hAnsi="Calibri" w:cs="Calibri"/>
                <w:sz w:val="20"/>
                <w:lang w:val="en-GB"/>
              </w:rPr>
              <w:t>a</w:t>
            </w:r>
            <w:r w:rsidRPr="00AA265A">
              <w:rPr>
                <w:rFonts w:ascii="Calibri" w:eastAsia="Arial" w:hAnsi="Calibri" w:cs="Calibri"/>
                <w:spacing w:val="1"/>
                <w:sz w:val="20"/>
                <w:lang w:val="en-GB"/>
              </w:rPr>
              <w:t>ss</w:t>
            </w:r>
            <w:r w:rsidRPr="00AA265A">
              <w:rPr>
                <w:rFonts w:ascii="Calibri" w:eastAsia="Arial" w:hAnsi="Calibri" w:cs="Calibri"/>
                <w:sz w:val="20"/>
                <w:lang w:val="en-GB"/>
              </w:rPr>
              <w:t>o</w:t>
            </w:r>
            <w:r w:rsidRPr="00AA265A">
              <w:rPr>
                <w:rFonts w:ascii="Calibri" w:eastAsia="Arial" w:hAnsi="Calibri" w:cs="Calibri"/>
                <w:spacing w:val="1"/>
                <w:sz w:val="20"/>
                <w:lang w:val="en-GB"/>
              </w:rPr>
              <w:t>c</w:t>
            </w:r>
            <w:r w:rsidRPr="00AA265A">
              <w:rPr>
                <w:rFonts w:ascii="Calibri" w:eastAsia="Arial" w:hAnsi="Calibri" w:cs="Calibri"/>
                <w:sz w:val="20"/>
                <w:lang w:val="en-GB"/>
              </w:rPr>
              <w:t>ia</w:t>
            </w:r>
            <w:r w:rsidRPr="00AA265A">
              <w:rPr>
                <w:rFonts w:ascii="Calibri" w:eastAsia="Arial" w:hAnsi="Calibri" w:cs="Calibri"/>
                <w:spacing w:val="1"/>
                <w:sz w:val="20"/>
                <w:lang w:val="en-GB"/>
              </w:rPr>
              <w:t>t</w:t>
            </w:r>
            <w:r w:rsidRPr="00AA265A">
              <w:rPr>
                <w:rFonts w:ascii="Calibri" w:eastAsia="Arial" w:hAnsi="Calibri" w:cs="Calibri"/>
                <w:sz w:val="20"/>
                <w:lang w:val="en-GB"/>
              </w:rPr>
              <w:t>ed</w:t>
            </w:r>
            <w:r w:rsidRPr="00AA265A">
              <w:rPr>
                <w:rFonts w:ascii="Calibri" w:eastAsia="Arial" w:hAnsi="Calibri" w:cs="Calibri"/>
                <w:spacing w:val="2"/>
                <w:sz w:val="20"/>
                <w:lang w:val="en-GB"/>
              </w:rPr>
              <w:t xml:space="preserve"> </w:t>
            </w:r>
            <w:r w:rsidR="00671AAD" w:rsidRPr="00AA265A">
              <w:rPr>
                <w:rFonts w:ascii="Calibri" w:eastAsia="Arial" w:hAnsi="Calibri" w:cs="Calibri"/>
                <w:sz w:val="20"/>
                <w:lang w:val="en-GB"/>
              </w:rPr>
              <w:t>in</w:t>
            </w:r>
            <w:r w:rsidR="00671AAD" w:rsidRPr="00AA265A">
              <w:rPr>
                <w:rFonts w:ascii="Calibri" w:eastAsia="Arial" w:hAnsi="Calibri" w:cs="Calibri"/>
                <w:spacing w:val="1"/>
                <w:sz w:val="20"/>
                <w:lang w:val="en-GB"/>
              </w:rPr>
              <w:t>f</w:t>
            </w:r>
            <w:r w:rsidR="00671AAD" w:rsidRPr="00AA265A">
              <w:rPr>
                <w:rFonts w:ascii="Calibri" w:eastAsia="Arial" w:hAnsi="Calibri" w:cs="Calibri"/>
                <w:sz w:val="20"/>
                <w:lang w:val="en-GB"/>
              </w:rPr>
              <w:t>e</w:t>
            </w:r>
            <w:r w:rsidR="00671AAD" w:rsidRPr="00AA265A">
              <w:rPr>
                <w:rFonts w:ascii="Calibri" w:eastAsia="Arial" w:hAnsi="Calibri" w:cs="Calibri"/>
                <w:spacing w:val="1"/>
                <w:sz w:val="20"/>
                <w:lang w:val="en-GB"/>
              </w:rPr>
              <w:t>ct</w:t>
            </w:r>
            <w:r w:rsidR="00671AAD" w:rsidRPr="00AA265A">
              <w:rPr>
                <w:rFonts w:ascii="Calibri" w:eastAsia="Arial" w:hAnsi="Calibri" w:cs="Calibri"/>
                <w:sz w:val="20"/>
                <w:lang w:val="en-GB"/>
              </w:rPr>
              <w:t xml:space="preserve">ion </w:t>
            </w:r>
            <w:r w:rsidR="00671AAD" w:rsidRPr="00AA265A">
              <w:rPr>
                <w:rFonts w:ascii="Calibri" w:eastAsia="Arial" w:hAnsi="Calibri" w:cs="Calibri"/>
                <w:spacing w:val="3"/>
                <w:sz w:val="20"/>
                <w:lang w:val="en-GB"/>
              </w:rPr>
              <w:t>(</w:t>
            </w:r>
            <w:r w:rsidRPr="00AA265A">
              <w:rPr>
                <w:rFonts w:ascii="Calibri" w:eastAsia="Arial" w:hAnsi="Calibri" w:cs="Calibri"/>
                <w:spacing w:val="-1"/>
                <w:sz w:val="20"/>
                <w:lang w:val="en-GB"/>
              </w:rPr>
              <w:t>HC</w:t>
            </w:r>
            <w:r w:rsidRPr="00AA265A">
              <w:rPr>
                <w:rFonts w:ascii="Calibri" w:eastAsia="Arial" w:hAnsi="Calibri" w:cs="Calibri"/>
                <w:sz w:val="20"/>
                <w:lang w:val="en-GB"/>
              </w:rPr>
              <w:t>A</w:t>
            </w:r>
            <w:r w:rsidRPr="00AA265A">
              <w:rPr>
                <w:rFonts w:ascii="Calibri" w:eastAsia="Arial" w:hAnsi="Calibri" w:cs="Calibri"/>
                <w:spacing w:val="-1"/>
                <w:sz w:val="20"/>
                <w:lang w:val="en-GB"/>
              </w:rPr>
              <w:t>I</w:t>
            </w:r>
            <w:r w:rsidRPr="00AA265A">
              <w:rPr>
                <w:rFonts w:ascii="Calibri" w:eastAsia="Arial" w:hAnsi="Calibri" w:cs="Calibri"/>
                <w:sz w:val="20"/>
                <w:lang w:val="en-GB"/>
              </w:rPr>
              <w:t>)</w:t>
            </w:r>
            <w:r w:rsidRPr="00AA265A">
              <w:rPr>
                <w:rFonts w:ascii="Calibri" w:eastAsia="Arial" w:hAnsi="Calibri" w:cs="Calibri"/>
                <w:spacing w:val="25"/>
                <w:sz w:val="20"/>
                <w:lang w:val="en-GB"/>
              </w:rPr>
              <w:t xml:space="preserve"> </w:t>
            </w:r>
            <w:r w:rsidRPr="00AA265A">
              <w:rPr>
                <w:rFonts w:ascii="Calibri" w:eastAsia="Arial" w:hAnsi="Calibri" w:cs="Calibri"/>
                <w:sz w:val="20"/>
                <w:lang w:val="en-GB"/>
              </w:rPr>
              <w:t>-</w:t>
            </w:r>
            <w:r w:rsidRPr="00AA265A">
              <w:rPr>
                <w:rFonts w:ascii="Calibri" w:eastAsia="Arial" w:hAnsi="Calibri" w:cs="Calibri"/>
                <w:spacing w:val="5"/>
                <w:sz w:val="20"/>
                <w:lang w:val="en-GB"/>
              </w:rPr>
              <w:t xml:space="preserve"> </w:t>
            </w:r>
            <w:r w:rsidRPr="000111E4">
              <w:rPr>
                <w:rFonts w:ascii="Calibri" w:eastAsia="Arial" w:hAnsi="Calibri" w:cs="Calibri"/>
                <w:i/>
                <w:iCs/>
                <w:spacing w:val="-1"/>
                <w:sz w:val="20"/>
                <w:lang w:val="en-GB"/>
              </w:rPr>
              <w:t>C</w:t>
            </w:r>
            <w:r w:rsidRPr="000111E4">
              <w:rPr>
                <w:rFonts w:ascii="Calibri" w:eastAsia="Arial" w:hAnsi="Calibri" w:cs="Calibri"/>
                <w:i/>
                <w:iCs/>
                <w:sz w:val="20"/>
                <w:lang w:val="en-GB"/>
              </w:rPr>
              <w:t>.</w:t>
            </w:r>
            <w:r w:rsidRPr="000111E4">
              <w:rPr>
                <w:rFonts w:ascii="Calibri" w:eastAsia="Arial" w:hAnsi="Calibri" w:cs="Calibri"/>
                <w:i/>
                <w:iCs/>
                <w:spacing w:val="11"/>
                <w:sz w:val="20"/>
                <w:lang w:val="en-GB"/>
              </w:rPr>
              <w:t xml:space="preserve"> </w:t>
            </w:r>
            <w:r w:rsidR="000111E4">
              <w:rPr>
                <w:rFonts w:ascii="Calibri" w:eastAsia="Arial" w:hAnsi="Calibri" w:cs="Calibri"/>
                <w:i/>
                <w:iCs/>
                <w:spacing w:val="-1"/>
                <w:sz w:val="20"/>
                <w:lang w:val="en-GB"/>
              </w:rPr>
              <w:t>d</w:t>
            </w:r>
            <w:r w:rsidRPr="000111E4">
              <w:rPr>
                <w:rFonts w:ascii="Calibri" w:eastAsia="Arial" w:hAnsi="Calibri" w:cs="Calibri"/>
                <w:i/>
                <w:iCs/>
                <w:sz w:val="20"/>
                <w:lang w:val="en-GB"/>
              </w:rPr>
              <w:t>i</w:t>
            </w:r>
            <w:r w:rsidRPr="000111E4">
              <w:rPr>
                <w:rFonts w:ascii="Calibri" w:eastAsia="Arial" w:hAnsi="Calibri" w:cs="Calibri"/>
                <w:i/>
                <w:iCs/>
                <w:spacing w:val="1"/>
                <w:sz w:val="20"/>
                <w:lang w:val="en-GB"/>
              </w:rPr>
              <w:t>ff</w:t>
            </w:r>
            <w:r w:rsidRPr="000111E4">
              <w:rPr>
                <w:rFonts w:ascii="Calibri" w:eastAsia="Arial" w:hAnsi="Calibri" w:cs="Calibri"/>
                <w:i/>
                <w:iCs/>
                <w:sz w:val="20"/>
                <w:lang w:val="en-GB"/>
              </w:rPr>
              <w:t>i</w:t>
            </w:r>
            <w:r w:rsidRPr="000111E4">
              <w:rPr>
                <w:rFonts w:ascii="Calibri" w:eastAsia="Arial" w:hAnsi="Calibri" w:cs="Calibri"/>
                <w:i/>
                <w:iCs/>
                <w:spacing w:val="1"/>
                <w:sz w:val="20"/>
                <w:lang w:val="en-GB"/>
              </w:rPr>
              <w:t>c</w:t>
            </w:r>
            <w:r w:rsidRPr="000111E4">
              <w:rPr>
                <w:rFonts w:ascii="Calibri" w:eastAsia="Arial" w:hAnsi="Calibri" w:cs="Calibri"/>
                <w:i/>
                <w:iCs/>
                <w:sz w:val="20"/>
                <w:lang w:val="en-GB"/>
              </w:rPr>
              <w:t>ile</w:t>
            </w:r>
          </w:p>
        </w:tc>
        <w:tc>
          <w:tcPr>
            <w:tcW w:w="4253" w:type="dxa"/>
            <w:tcBorders>
              <w:top w:val="single" w:sz="5" w:space="0" w:color="000000"/>
              <w:left w:val="single" w:sz="5" w:space="0" w:color="000000"/>
              <w:bottom w:val="single" w:sz="5" w:space="0" w:color="000000"/>
              <w:right w:val="single" w:sz="5" w:space="0" w:color="000000"/>
            </w:tcBorders>
          </w:tcPr>
          <w:p w14:paraId="3A80BB36"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P</w:t>
            </w:r>
            <w:r w:rsidRPr="00AA265A">
              <w:rPr>
                <w:rFonts w:ascii="Calibri" w:eastAsia="Arial" w:hAnsi="Calibri" w:cs="Calibri"/>
                <w:spacing w:val="-1"/>
                <w:sz w:val="20"/>
                <w:lang w:val="en-GB"/>
              </w:rPr>
              <w:t>H</w:t>
            </w:r>
            <w:r w:rsidRPr="00AA265A">
              <w:rPr>
                <w:rFonts w:ascii="Calibri" w:eastAsia="Arial" w:hAnsi="Calibri" w:cs="Calibri"/>
                <w:sz w:val="20"/>
                <w:lang w:val="en-GB"/>
              </w:rPr>
              <w:t>E</w:t>
            </w:r>
          </w:p>
        </w:tc>
        <w:tc>
          <w:tcPr>
            <w:tcW w:w="1417" w:type="dxa"/>
            <w:tcBorders>
              <w:top w:val="single" w:sz="5" w:space="0" w:color="000000"/>
              <w:left w:val="single" w:sz="5" w:space="0" w:color="000000"/>
              <w:bottom w:val="single" w:sz="5" w:space="0" w:color="000000"/>
              <w:right w:val="single" w:sz="5" w:space="0" w:color="000000"/>
            </w:tcBorders>
          </w:tcPr>
          <w:p w14:paraId="779AE0E7"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48245887" w14:textId="77777777" w:rsidTr="007E2A7F">
        <w:tc>
          <w:tcPr>
            <w:tcW w:w="996" w:type="dxa"/>
            <w:tcBorders>
              <w:top w:val="single" w:sz="5" w:space="0" w:color="000000"/>
              <w:left w:val="single" w:sz="5" w:space="0" w:color="000000"/>
              <w:bottom w:val="single" w:sz="5" w:space="0" w:color="000000"/>
              <w:right w:val="single" w:sz="5" w:space="0" w:color="000000"/>
            </w:tcBorders>
          </w:tcPr>
          <w:p w14:paraId="6C16A514"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3</w:t>
            </w:r>
          </w:p>
        </w:tc>
        <w:tc>
          <w:tcPr>
            <w:tcW w:w="8930" w:type="dxa"/>
            <w:tcBorders>
              <w:top w:val="single" w:sz="5" w:space="0" w:color="000000"/>
              <w:left w:val="single" w:sz="5" w:space="0" w:color="000000"/>
              <w:bottom w:val="single" w:sz="5" w:space="0" w:color="000000"/>
              <w:right w:val="single" w:sz="5" w:space="0" w:color="000000"/>
            </w:tcBorders>
          </w:tcPr>
          <w:p w14:paraId="3BC7E71A" w14:textId="343A215B"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Propor</w:t>
            </w:r>
            <w:r w:rsidRPr="00AA265A">
              <w:rPr>
                <w:rFonts w:ascii="Calibri" w:eastAsia="Arial" w:hAnsi="Calibri" w:cs="Calibri"/>
                <w:spacing w:val="1"/>
                <w:sz w:val="20"/>
                <w:lang w:val="en-GB"/>
              </w:rPr>
              <w:t>t</w:t>
            </w:r>
            <w:r w:rsidRPr="00AA265A">
              <w:rPr>
                <w:rFonts w:ascii="Calibri" w:eastAsia="Arial" w:hAnsi="Calibri" w:cs="Calibri"/>
                <w:sz w:val="20"/>
                <w:lang w:val="en-GB"/>
              </w:rPr>
              <w:t>ion</w:t>
            </w:r>
            <w:r w:rsidRPr="00AA265A">
              <w:rPr>
                <w:rFonts w:ascii="Calibri" w:eastAsia="Arial" w:hAnsi="Calibri" w:cs="Calibri"/>
                <w:spacing w:val="4"/>
                <w:sz w:val="20"/>
                <w:lang w:val="en-GB"/>
              </w:rPr>
              <w:t xml:space="preserve"> </w:t>
            </w:r>
            <w:r w:rsidRPr="00AA265A">
              <w:rPr>
                <w:rFonts w:ascii="Calibri" w:eastAsia="Arial" w:hAnsi="Calibri" w:cs="Calibri"/>
                <w:sz w:val="20"/>
                <w:lang w:val="en-GB"/>
              </w:rPr>
              <w:t>of</w:t>
            </w:r>
            <w:r w:rsidRPr="00AA265A">
              <w:rPr>
                <w:rFonts w:ascii="Calibri" w:eastAsia="Arial" w:hAnsi="Calibri" w:cs="Calibri"/>
                <w:spacing w:val="11"/>
                <w:sz w:val="20"/>
                <w:lang w:val="en-GB"/>
              </w:rPr>
              <w:t xml:space="preserve"> </w:t>
            </w:r>
            <w:r w:rsidR="00671AAD" w:rsidRPr="00AA265A">
              <w:rPr>
                <w:rFonts w:ascii="Calibri" w:eastAsia="Arial" w:hAnsi="Calibri" w:cs="Calibri"/>
                <w:sz w:val="20"/>
                <w:lang w:val="en-GB"/>
              </w:rPr>
              <w:t>pa</w:t>
            </w:r>
            <w:r w:rsidR="00671AAD" w:rsidRPr="00AA265A">
              <w:rPr>
                <w:rFonts w:ascii="Calibri" w:eastAsia="Arial" w:hAnsi="Calibri" w:cs="Calibri"/>
                <w:spacing w:val="1"/>
                <w:sz w:val="20"/>
                <w:lang w:val="en-GB"/>
              </w:rPr>
              <w:t>t</w:t>
            </w:r>
            <w:r w:rsidR="00671AAD" w:rsidRPr="00AA265A">
              <w:rPr>
                <w:rFonts w:ascii="Calibri" w:eastAsia="Arial" w:hAnsi="Calibri" w:cs="Calibri"/>
                <w:sz w:val="20"/>
                <w:lang w:val="en-GB"/>
              </w:rPr>
              <w:t>ien</w:t>
            </w:r>
            <w:r w:rsidR="00671AAD" w:rsidRPr="00AA265A">
              <w:rPr>
                <w:rFonts w:ascii="Calibri" w:eastAsia="Arial" w:hAnsi="Calibri" w:cs="Calibri"/>
                <w:spacing w:val="1"/>
                <w:sz w:val="20"/>
                <w:lang w:val="en-GB"/>
              </w:rPr>
              <w:t>t</w:t>
            </w:r>
            <w:r w:rsidR="00671AAD" w:rsidRPr="00AA265A">
              <w:rPr>
                <w:rFonts w:ascii="Calibri" w:eastAsia="Arial" w:hAnsi="Calibri" w:cs="Calibri"/>
                <w:sz w:val="20"/>
                <w:lang w:val="en-GB"/>
              </w:rPr>
              <w:t xml:space="preserve">s </w:t>
            </w:r>
            <w:r w:rsidR="00671AAD" w:rsidRPr="00AA265A">
              <w:rPr>
                <w:rFonts w:ascii="Calibri" w:eastAsia="Arial" w:hAnsi="Calibri" w:cs="Calibri"/>
                <w:spacing w:val="4"/>
                <w:sz w:val="20"/>
                <w:lang w:val="en-GB"/>
              </w:rPr>
              <w:t>with</w:t>
            </w:r>
            <w:r w:rsidRPr="00AA265A">
              <w:rPr>
                <w:rFonts w:ascii="Calibri" w:eastAsia="Arial" w:hAnsi="Calibri" w:cs="Calibri"/>
                <w:spacing w:val="16"/>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a</w:t>
            </w:r>
            <w:r w:rsidRPr="00AA265A">
              <w:rPr>
                <w:rFonts w:ascii="Calibri" w:eastAsia="Arial" w:hAnsi="Calibri" w:cs="Calibri"/>
                <w:spacing w:val="1"/>
                <w:sz w:val="20"/>
                <w:lang w:val="en-GB"/>
              </w:rPr>
              <w:t>t</w:t>
            </w:r>
            <w:r w:rsidRPr="00AA265A">
              <w:rPr>
                <w:rFonts w:ascii="Calibri" w:eastAsia="Arial" w:hAnsi="Calibri" w:cs="Calibri"/>
                <w:sz w:val="20"/>
                <w:lang w:val="en-GB"/>
              </w:rPr>
              <w:t>egory</w:t>
            </w:r>
            <w:r w:rsidRPr="00AA265A">
              <w:rPr>
                <w:rFonts w:ascii="Calibri" w:eastAsia="Arial" w:hAnsi="Calibri" w:cs="Calibri"/>
                <w:spacing w:val="28"/>
                <w:sz w:val="20"/>
                <w:lang w:val="en-GB"/>
              </w:rPr>
              <w:t xml:space="preserve"> </w:t>
            </w:r>
            <w:r w:rsidRPr="00AA265A">
              <w:rPr>
                <w:rFonts w:ascii="Calibri" w:eastAsia="Arial" w:hAnsi="Calibri" w:cs="Calibri"/>
                <w:sz w:val="20"/>
                <w:lang w:val="en-GB"/>
              </w:rPr>
              <w:t>2,</w:t>
            </w:r>
            <w:r w:rsidRPr="00AA265A">
              <w:rPr>
                <w:rFonts w:ascii="Calibri" w:eastAsia="Arial" w:hAnsi="Calibri" w:cs="Calibri"/>
                <w:spacing w:val="11"/>
                <w:sz w:val="20"/>
                <w:lang w:val="en-GB"/>
              </w:rPr>
              <w:t xml:space="preserve"> </w:t>
            </w:r>
            <w:r w:rsidRPr="00AA265A">
              <w:rPr>
                <w:rFonts w:ascii="Calibri" w:eastAsia="Arial" w:hAnsi="Calibri" w:cs="Calibri"/>
                <w:sz w:val="20"/>
                <w:lang w:val="en-GB"/>
              </w:rPr>
              <w:t>3</w:t>
            </w:r>
            <w:r w:rsidRPr="00AA265A">
              <w:rPr>
                <w:rFonts w:ascii="Calibri" w:eastAsia="Arial" w:hAnsi="Calibri" w:cs="Calibri"/>
                <w:spacing w:val="7"/>
                <w:sz w:val="20"/>
                <w:lang w:val="en-GB"/>
              </w:rPr>
              <w:t xml:space="preserve"> </w:t>
            </w:r>
            <w:r w:rsidRPr="00AA265A">
              <w:rPr>
                <w:rFonts w:ascii="Calibri" w:eastAsia="Arial" w:hAnsi="Calibri" w:cs="Calibri"/>
                <w:sz w:val="20"/>
                <w:lang w:val="en-GB"/>
              </w:rPr>
              <w:t>and</w:t>
            </w:r>
            <w:r w:rsidRPr="00AA265A">
              <w:rPr>
                <w:rFonts w:ascii="Calibri" w:eastAsia="Arial" w:hAnsi="Calibri" w:cs="Calibri"/>
                <w:spacing w:val="15"/>
                <w:sz w:val="20"/>
                <w:lang w:val="en-GB"/>
              </w:rPr>
              <w:t xml:space="preserve"> </w:t>
            </w:r>
            <w:r w:rsidRPr="00AA265A">
              <w:rPr>
                <w:rFonts w:ascii="Calibri" w:eastAsia="Arial" w:hAnsi="Calibri" w:cs="Calibri"/>
                <w:sz w:val="20"/>
                <w:lang w:val="en-GB"/>
              </w:rPr>
              <w:t>4</w:t>
            </w:r>
            <w:r w:rsidRPr="00AA265A">
              <w:rPr>
                <w:rFonts w:ascii="Calibri" w:eastAsia="Arial" w:hAnsi="Calibri" w:cs="Calibri"/>
                <w:spacing w:val="7"/>
                <w:sz w:val="20"/>
                <w:lang w:val="en-GB"/>
              </w:rPr>
              <w:t xml:space="preserve"> </w:t>
            </w:r>
            <w:r w:rsidRPr="00AA265A">
              <w:rPr>
                <w:rFonts w:ascii="Calibri" w:eastAsia="Arial" w:hAnsi="Calibri" w:cs="Calibri"/>
                <w:sz w:val="20"/>
                <w:lang w:val="en-GB"/>
              </w:rPr>
              <w:t>pre</w:t>
            </w:r>
            <w:r w:rsidRPr="00AA265A">
              <w:rPr>
                <w:rFonts w:ascii="Calibri" w:eastAsia="Arial" w:hAnsi="Calibri" w:cs="Calibri"/>
                <w:spacing w:val="1"/>
                <w:sz w:val="20"/>
                <w:lang w:val="en-GB"/>
              </w:rPr>
              <w:t>ss</w:t>
            </w:r>
            <w:r w:rsidRPr="00AA265A">
              <w:rPr>
                <w:rFonts w:ascii="Calibri" w:eastAsia="Arial" w:hAnsi="Calibri" w:cs="Calibri"/>
                <w:sz w:val="20"/>
                <w:lang w:val="en-GB"/>
              </w:rPr>
              <w:t xml:space="preserve">ure </w:t>
            </w:r>
            <w:r w:rsidRPr="00AA265A">
              <w:rPr>
                <w:rFonts w:ascii="Calibri" w:eastAsia="Arial" w:hAnsi="Calibri" w:cs="Calibri"/>
                <w:spacing w:val="3"/>
                <w:sz w:val="20"/>
                <w:lang w:val="en-GB"/>
              </w:rPr>
              <w:t xml:space="preserve"> </w:t>
            </w:r>
            <w:r w:rsidRPr="00AA265A">
              <w:rPr>
                <w:rFonts w:ascii="Calibri" w:eastAsia="Arial" w:hAnsi="Calibri" w:cs="Calibri"/>
                <w:sz w:val="20"/>
                <w:lang w:val="en-GB"/>
              </w:rPr>
              <w:t>ul</w:t>
            </w:r>
            <w:r w:rsidRPr="00AA265A">
              <w:rPr>
                <w:rFonts w:ascii="Calibri" w:eastAsia="Arial" w:hAnsi="Calibri" w:cs="Calibri"/>
                <w:spacing w:val="1"/>
                <w:sz w:val="20"/>
                <w:lang w:val="en-GB"/>
              </w:rPr>
              <w:t>c</w:t>
            </w:r>
            <w:r w:rsidRPr="00AA265A">
              <w:rPr>
                <w:rFonts w:ascii="Calibri" w:eastAsia="Arial" w:hAnsi="Calibri" w:cs="Calibri"/>
                <w:sz w:val="20"/>
                <w:lang w:val="en-GB"/>
              </w:rPr>
              <w:t>ers</w:t>
            </w:r>
          </w:p>
        </w:tc>
        <w:tc>
          <w:tcPr>
            <w:tcW w:w="4253" w:type="dxa"/>
            <w:tcBorders>
              <w:top w:val="single" w:sz="5" w:space="0" w:color="000000"/>
              <w:left w:val="single" w:sz="5" w:space="0" w:color="000000"/>
              <w:bottom w:val="single" w:sz="5" w:space="0" w:color="000000"/>
              <w:right w:val="single" w:sz="5" w:space="0" w:color="000000"/>
            </w:tcBorders>
          </w:tcPr>
          <w:p w14:paraId="7EF9AD9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c>
          <w:tcPr>
            <w:tcW w:w="1417" w:type="dxa"/>
            <w:tcBorders>
              <w:top w:val="single" w:sz="5" w:space="0" w:color="000000"/>
              <w:left w:val="single" w:sz="5" w:space="0" w:color="000000"/>
              <w:bottom w:val="single" w:sz="5" w:space="0" w:color="000000"/>
              <w:right w:val="single" w:sz="5" w:space="0" w:color="000000"/>
            </w:tcBorders>
          </w:tcPr>
          <w:p w14:paraId="4B84FE80"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12"/>
                <w:sz w:val="20"/>
                <w:lang w:val="en-GB"/>
              </w:rPr>
              <w:t xml:space="preserve"> </w:t>
            </w:r>
            <w:r w:rsidRPr="00AA265A">
              <w:rPr>
                <w:rFonts w:ascii="Calibri" w:eastAsia="Arial" w:hAnsi="Calibri" w:cs="Calibri"/>
                <w:sz w:val="20"/>
                <w:lang w:val="en-GB"/>
              </w:rPr>
              <w:t>be</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c</w:t>
            </w:r>
            <w:r w:rsidRPr="00AA265A">
              <w:rPr>
                <w:rFonts w:ascii="Calibri" w:eastAsia="Arial" w:hAnsi="Calibri" w:cs="Calibri"/>
                <w:sz w:val="20"/>
                <w:lang w:val="en-GB"/>
              </w:rPr>
              <w:t>on</w:t>
            </w:r>
            <w:r w:rsidRPr="00AA265A">
              <w:rPr>
                <w:rFonts w:ascii="Calibri" w:eastAsia="Arial" w:hAnsi="Calibri" w:cs="Calibri"/>
                <w:spacing w:val="1"/>
                <w:sz w:val="20"/>
                <w:lang w:val="en-GB"/>
              </w:rPr>
              <w:t>f</w:t>
            </w:r>
            <w:r w:rsidRPr="00AA265A">
              <w:rPr>
                <w:rFonts w:ascii="Calibri" w:eastAsia="Arial" w:hAnsi="Calibri" w:cs="Calibri"/>
                <w:sz w:val="20"/>
                <w:lang w:val="en-GB"/>
              </w:rPr>
              <w:t>ir</w:t>
            </w:r>
            <w:r w:rsidRPr="00AA265A">
              <w:rPr>
                <w:rFonts w:ascii="Calibri" w:eastAsia="Arial" w:hAnsi="Calibri" w:cs="Calibri"/>
                <w:spacing w:val="1"/>
                <w:sz w:val="20"/>
                <w:lang w:val="en-GB"/>
              </w:rPr>
              <w:t>m</w:t>
            </w:r>
            <w:r w:rsidRPr="00AA265A">
              <w:rPr>
                <w:rFonts w:ascii="Calibri" w:eastAsia="Arial" w:hAnsi="Calibri" w:cs="Calibri"/>
                <w:sz w:val="20"/>
                <w:lang w:val="en-GB"/>
              </w:rPr>
              <w:t>ed</w:t>
            </w:r>
          </w:p>
        </w:tc>
      </w:tr>
      <w:tr w:rsidR="00982D4B" w:rsidRPr="00AA265A" w14:paraId="1CF5EAD4" w14:textId="77777777" w:rsidTr="007E2A7F">
        <w:tc>
          <w:tcPr>
            <w:tcW w:w="996" w:type="dxa"/>
            <w:tcBorders>
              <w:top w:val="single" w:sz="5" w:space="0" w:color="000000"/>
              <w:left w:val="single" w:sz="5" w:space="0" w:color="000000"/>
              <w:bottom w:val="single" w:sz="5" w:space="0" w:color="000000"/>
              <w:right w:val="single" w:sz="5" w:space="0" w:color="000000"/>
            </w:tcBorders>
          </w:tcPr>
          <w:p w14:paraId="35651FB1"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4</w:t>
            </w:r>
          </w:p>
        </w:tc>
        <w:tc>
          <w:tcPr>
            <w:tcW w:w="8930" w:type="dxa"/>
            <w:tcBorders>
              <w:top w:val="single" w:sz="5" w:space="0" w:color="000000"/>
              <w:left w:val="single" w:sz="5" w:space="0" w:color="000000"/>
              <w:bottom w:val="single" w:sz="5" w:space="0" w:color="000000"/>
              <w:right w:val="single" w:sz="5" w:space="0" w:color="000000"/>
            </w:tcBorders>
          </w:tcPr>
          <w:p w14:paraId="037D8B51" w14:textId="28AF4D48"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pacing w:val="-1"/>
                <w:sz w:val="20"/>
                <w:lang w:val="en-GB"/>
              </w:rPr>
              <w:t>H</w:t>
            </w:r>
            <w:r w:rsidRPr="00AA265A">
              <w:rPr>
                <w:rFonts w:ascii="Calibri" w:eastAsia="Arial" w:hAnsi="Calibri" w:cs="Calibri"/>
                <w:sz w:val="20"/>
                <w:lang w:val="en-GB"/>
              </w:rPr>
              <w:t>ip</w:t>
            </w:r>
            <w:r w:rsidRPr="00AA265A">
              <w:rPr>
                <w:rFonts w:ascii="Calibri" w:eastAsia="Arial" w:hAnsi="Calibri" w:cs="Calibri"/>
                <w:spacing w:val="13"/>
                <w:sz w:val="20"/>
                <w:lang w:val="en-GB"/>
              </w:rPr>
              <w:t xml:space="preserve"> </w:t>
            </w:r>
            <w:r w:rsidRPr="00AA265A">
              <w:rPr>
                <w:rFonts w:ascii="Calibri" w:eastAsia="Arial" w:hAnsi="Calibri" w:cs="Calibri"/>
                <w:spacing w:val="1"/>
                <w:sz w:val="20"/>
                <w:lang w:val="en-GB"/>
              </w:rPr>
              <w:t>f</w:t>
            </w:r>
            <w:r w:rsidRPr="00AA265A">
              <w:rPr>
                <w:rFonts w:ascii="Calibri" w:eastAsia="Arial" w:hAnsi="Calibri" w:cs="Calibri"/>
                <w:sz w:val="20"/>
                <w:lang w:val="en-GB"/>
              </w:rPr>
              <w:t>ra</w:t>
            </w:r>
            <w:r w:rsidRPr="00AA265A">
              <w:rPr>
                <w:rFonts w:ascii="Calibri" w:eastAsia="Arial" w:hAnsi="Calibri" w:cs="Calibri"/>
                <w:spacing w:val="1"/>
                <w:sz w:val="20"/>
                <w:lang w:val="en-GB"/>
              </w:rPr>
              <w:t>ct</w:t>
            </w:r>
            <w:r w:rsidRPr="00AA265A">
              <w:rPr>
                <w:rFonts w:ascii="Calibri" w:eastAsia="Arial" w:hAnsi="Calibri" w:cs="Calibri"/>
                <w:sz w:val="20"/>
                <w:lang w:val="en-GB"/>
              </w:rPr>
              <w:t>ures</w:t>
            </w:r>
            <w:r w:rsidRPr="00AA265A">
              <w:rPr>
                <w:rFonts w:ascii="Calibri" w:eastAsia="Arial" w:hAnsi="Calibri" w:cs="Calibri"/>
                <w:spacing w:val="4"/>
                <w:sz w:val="20"/>
                <w:lang w:val="en-GB"/>
              </w:rPr>
              <w:t xml:space="preserve"> </w:t>
            </w:r>
            <w:r w:rsidRPr="00AA265A">
              <w:rPr>
                <w:rFonts w:ascii="Calibri" w:eastAsia="Arial" w:hAnsi="Calibri" w:cs="Calibri"/>
                <w:spacing w:val="1"/>
                <w:sz w:val="20"/>
                <w:lang w:val="en-GB"/>
              </w:rPr>
              <w:t>f</w:t>
            </w:r>
            <w:r w:rsidRPr="00AA265A">
              <w:rPr>
                <w:rFonts w:ascii="Calibri" w:eastAsia="Arial" w:hAnsi="Calibri" w:cs="Calibri"/>
                <w:sz w:val="20"/>
                <w:lang w:val="en-GB"/>
              </w:rPr>
              <w:t>rom</w:t>
            </w:r>
            <w:r w:rsidR="009031D9" w:rsidRPr="00AA265A">
              <w:rPr>
                <w:rFonts w:ascii="Calibri" w:eastAsia="Arial" w:hAnsi="Calibri" w:cs="Calibri"/>
                <w:spacing w:val="18"/>
                <w:sz w:val="20"/>
                <w:lang w:val="en-GB"/>
              </w:rPr>
              <w:t xml:space="preserve"> </w:t>
            </w:r>
            <w:r w:rsidRPr="00AA265A">
              <w:rPr>
                <w:rFonts w:ascii="Calibri" w:eastAsia="Arial" w:hAnsi="Calibri" w:cs="Calibri"/>
                <w:spacing w:val="1"/>
                <w:sz w:val="20"/>
                <w:lang w:val="en-GB"/>
              </w:rPr>
              <w:t>f</w:t>
            </w:r>
            <w:r w:rsidRPr="00AA265A">
              <w:rPr>
                <w:rFonts w:ascii="Calibri" w:eastAsia="Arial" w:hAnsi="Calibri" w:cs="Calibri"/>
                <w:sz w:val="20"/>
                <w:lang w:val="en-GB"/>
              </w:rPr>
              <w:t>alls</w:t>
            </w:r>
            <w:r w:rsidRPr="00AA265A">
              <w:rPr>
                <w:rFonts w:ascii="Calibri" w:eastAsia="Arial" w:hAnsi="Calibri" w:cs="Calibri"/>
                <w:spacing w:val="17"/>
                <w:sz w:val="20"/>
                <w:lang w:val="en-GB"/>
              </w:rPr>
              <w:t xml:space="preserve"> </w:t>
            </w:r>
            <w:r w:rsidRPr="00AA265A">
              <w:rPr>
                <w:rFonts w:ascii="Calibri" w:eastAsia="Arial" w:hAnsi="Calibri" w:cs="Calibri"/>
                <w:sz w:val="20"/>
                <w:lang w:val="en-GB"/>
              </w:rPr>
              <w:t>during</w:t>
            </w:r>
            <w:r w:rsidRPr="00AA265A">
              <w:rPr>
                <w:rFonts w:ascii="Calibri" w:eastAsia="Arial" w:hAnsi="Calibri" w:cs="Calibri"/>
                <w:spacing w:val="22"/>
                <w:sz w:val="20"/>
                <w:lang w:val="en-GB"/>
              </w:rPr>
              <w:t xml:space="preserve"> </w:t>
            </w:r>
            <w:r w:rsidR="00671AAD" w:rsidRPr="00AA265A">
              <w:rPr>
                <w:rFonts w:ascii="Calibri" w:eastAsia="Arial" w:hAnsi="Calibri" w:cs="Calibri"/>
                <w:sz w:val="20"/>
                <w:lang w:val="en-GB"/>
              </w:rPr>
              <w:t>ho</w:t>
            </w:r>
            <w:r w:rsidR="00671AAD" w:rsidRPr="00AA265A">
              <w:rPr>
                <w:rFonts w:ascii="Calibri" w:eastAsia="Arial" w:hAnsi="Calibri" w:cs="Calibri"/>
                <w:spacing w:val="1"/>
                <w:sz w:val="20"/>
                <w:lang w:val="en-GB"/>
              </w:rPr>
              <w:t>s</w:t>
            </w:r>
            <w:r w:rsidR="00671AAD" w:rsidRPr="00AA265A">
              <w:rPr>
                <w:rFonts w:ascii="Calibri" w:eastAsia="Arial" w:hAnsi="Calibri" w:cs="Calibri"/>
                <w:sz w:val="20"/>
                <w:lang w:val="en-GB"/>
              </w:rPr>
              <w:t>pi</w:t>
            </w:r>
            <w:r w:rsidR="00671AAD" w:rsidRPr="00AA265A">
              <w:rPr>
                <w:rFonts w:ascii="Calibri" w:eastAsia="Arial" w:hAnsi="Calibri" w:cs="Calibri"/>
                <w:spacing w:val="1"/>
                <w:sz w:val="20"/>
                <w:lang w:val="en-GB"/>
              </w:rPr>
              <w:t>t</w:t>
            </w:r>
            <w:r w:rsidR="00671AAD" w:rsidRPr="00AA265A">
              <w:rPr>
                <w:rFonts w:ascii="Calibri" w:eastAsia="Arial" w:hAnsi="Calibri" w:cs="Calibri"/>
                <w:sz w:val="20"/>
                <w:lang w:val="en-GB"/>
              </w:rPr>
              <w:t>al care</w:t>
            </w:r>
          </w:p>
        </w:tc>
        <w:tc>
          <w:tcPr>
            <w:tcW w:w="4253" w:type="dxa"/>
            <w:tcBorders>
              <w:top w:val="single" w:sz="5" w:space="0" w:color="000000"/>
              <w:left w:val="single" w:sz="5" w:space="0" w:color="000000"/>
              <w:bottom w:val="single" w:sz="5" w:space="0" w:color="000000"/>
              <w:right w:val="single" w:sz="5" w:space="0" w:color="000000"/>
            </w:tcBorders>
          </w:tcPr>
          <w:p w14:paraId="025656E1"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NHFD</w:t>
            </w:r>
          </w:p>
        </w:tc>
        <w:tc>
          <w:tcPr>
            <w:tcW w:w="1417" w:type="dxa"/>
            <w:tcBorders>
              <w:top w:val="single" w:sz="5" w:space="0" w:color="000000"/>
              <w:left w:val="single" w:sz="5" w:space="0" w:color="000000"/>
              <w:bottom w:val="single" w:sz="5" w:space="0" w:color="000000"/>
              <w:right w:val="single" w:sz="5" w:space="0" w:color="000000"/>
            </w:tcBorders>
          </w:tcPr>
          <w:p w14:paraId="454FAEE9"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5CCFD77A" w14:textId="77777777" w:rsidTr="00F30C4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76094603" w14:textId="4870C1D5"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Improving the safety of maternity services</w:t>
            </w:r>
          </w:p>
        </w:tc>
      </w:tr>
      <w:tr w:rsidR="00982D4B" w:rsidRPr="00AA265A" w14:paraId="64BB5060" w14:textId="77777777" w:rsidTr="007E2A7F">
        <w:tc>
          <w:tcPr>
            <w:tcW w:w="996" w:type="dxa"/>
            <w:tcBorders>
              <w:top w:val="single" w:sz="5" w:space="0" w:color="000000"/>
              <w:left w:val="single" w:sz="5" w:space="0" w:color="000000"/>
              <w:bottom w:val="single" w:sz="5" w:space="0" w:color="000000"/>
              <w:right w:val="single" w:sz="5" w:space="0" w:color="000000"/>
            </w:tcBorders>
          </w:tcPr>
          <w:p w14:paraId="213E8AC1"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5</w:t>
            </w:r>
          </w:p>
        </w:tc>
        <w:tc>
          <w:tcPr>
            <w:tcW w:w="8930" w:type="dxa"/>
            <w:tcBorders>
              <w:top w:val="single" w:sz="5" w:space="0" w:color="000000"/>
              <w:left w:val="single" w:sz="5" w:space="0" w:color="000000"/>
              <w:bottom w:val="single" w:sz="5" w:space="0" w:color="000000"/>
              <w:right w:val="single" w:sz="5" w:space="0" w:color="000000"/>
            </w:tcBorders>
          </w:tcPr>
          <w:p w14:paraId="775DC961" w14:textId="7AC2639C"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Ad</w:t>
            </w:r>
            <w:r w:rsidRPr="00AA265A">
              <w:rPr>
                <w:rFonts w:ascii="Calibri" w:eastAsia="Arial" w:hAnsi="Calibri" w:cs="Calibri"/>
                <w:spacing w:val="1"/>
                <w:sz w:val="20"/>
                <w:lang w:val="en-GB"/>
              </w:rPr>
              <w:t>m</w:t>
            </w:r>
            <w:r w:rsidRPr="00AA265A">
              <w:rPr>
                <w:rFonts w:ascii="Calibri" w:eastAsia="Arial" w:hAnsi="Calibri" w:cs="Calibri"/>
                <w:sz w:val="20"/>
                <w:lang w:val="en-GB"/>
              </w:rPr>
              <w:t>i</w:t>
            </w:r>
            <w:r w:rsidRPr="00AA265A">
              <w:rPr>
                <w:rFonts w:ascii="Calibri" w:eastAsia="Arial" w:hAnsi="Calibri" w:cs="Calibri"/>
                <w:spacing w:val="1"/>
                <w:sz w:val="20"/>
                <w:lang w:val="en-GB"/>
              </w:rPr>
              <w:t>ss</w:t>
            </w:r>
            <w:r w:rsidRPr="00AA265A">
              <w:rPr>
                <w:rFonts w:ascii="Calibri" w:eastAsia="Arial" w:hAnsi="Calibri" w:cs="Calibri"/>
                <w:sz w:val="20"/>
                <w:lang w:val="en-GB"/>
              </w:rPr>
              <w:t>ion</w:t>
            </w:r>
            <w:r w:rsidRPr="00AA265A">
              <w:rPr>
                <w:rFonts w:ascii="Calibri" w:eastAsia="Arial" w:hAnsi="Calibri" w:cs="Calibri"/>
                <w:spacing w:val="3"/>
                <w:sz w:val="20"/>
                <w:lang w:val="en-GB"/>
              </w:rPr>
              <w:t xml:space="preserve"> </w:t>
            </w:r>
            <w:r w:rsidRPr="00AA265A">
              <w:rPr>
                <w:rFonts w:ascii="Calibri" w:eastAsia="Arial" w:hAnsi="Calibri" w:cs="Calibri"/>
                <w:sz w:val="20"/>
                <w:lang w:val="en-GB"/>
              </w:rPr>
              <w:t>of</w:t>
            </w:r>
            <w:r w:rsidRPr="00AA265A">
              <w:rPr>
                <w:rFonts w:ascii="Calibri" w:eastAsia="Arial" w:hAnsi="Calibri" w:cs="Calibri"/>
                <w:spacing w:val="11"/>
                <w:sz w:val="20"/>
                <w:lang w:val="en-GB"/>
              </w:rPr>
              <w:t xml:space="preserve"> </w:t>
            </w:r>
            <w:r w:rsidRPr="00AA265A">
              <w:rPr>
                <w:rFonts w:ascii="Calibri" w:eastAsia="Arial" w:hAnsi="Calibri" w:cs="Calibri"/>
                <w:spacing w:val="1"/>
                <w:sz w:val="20"/>
                <w:lang w:val="en-GB"/>
              </w:rPr>
              <w:t>f</w:t>
            </w:r>
            <w:r w:rsidRPr="00AA265A">
              <w:rPr>
                <w:rFonts w:ascii="Calibri" w:eastAsia="Arial" w:hAnsi="Calibri" w:cs="Calibri"/>
                <w:sz w:val="20"/>
                <w:lang w:val="en-GB"/>
              </w:rPr>
              <w:t>ull-</w:t>
            </w:r>
            <w:r w:rsidRPr="00AA265A">
              <w:rPr>
                <w:rFonts w:ascii="Calibri" w:eastAsia="Arial" w:hAnsi="Calibri" w:cs="Calibri"/>
                <w:spacing w:val="1"/>
                <w:sz w:val="20"/>
                <w:lang w:val="en-GB"/>
              </w:rPr>
              <w:t>t</w:t>
            </w:r>
            <w:r w:rsidRPr="00AA265A">
              <w:rPr>
                <w:rFonts w:ascii="Calibri" w:eastAsia="Arial" w:hAnsi="Calibri" w:cs="Calibri"/>
                <w:sz w:val="20"/>
                <w:lang w:val="en-GB"/>
              </w:rPr>
              <w:t>erm babies</w:t>
            </w:r>
            <w:r w:rsidRPr="00AA265A">
              <w:rPr>
                <w:rFonts w:ascii="Calibri" w:eastAsia="Arial" w:hAnsi="Calibri" w:cs="Calibri"/>
                <w:spacing w:val="25"/>
                <w:sz w:val="20"/>
                <w:lang w:val="en-GB"/>
              </w:rPr>
              <w:t xml:space="preserve"> </w:t>
            </w:r>
            <w:r w:rsidRPr="00AA265A">
              <w:rPr>
                <w:rFonts w:ascii="Calibri" w:eastAsia="Arial" w:hAnsi="Calibri" w:cs="Calibri"/>
                <w:spacing w:val="1"/>
                <w:sz w:val="20"/>
                <w:lang w:val="en-GB"/>
              </w:rPr>
              <w:t>t</w:t>
            </w:r>
            <w:r w:rsidRPr="00AA265A">
              <w:rPr>
                <w:rFonts w:ascii="Calibri" w:eastAsia="Arial" w:hAnsi="Calibri" w:cs="Calibri"/>
                <w:sz w:val="20"/>
                <w:lang w:val="en-GB"/>
              </w:rPr>
              <w:t>o</w:t>
            </w:r>
            <w:r w:rsidRPr="00AA265A">
              <w:rPr>
                <w:rFonts w:ascii="Calibri" w:eastAsia="Arial" w:hAnsi="Calibri" w:cs="Calibri"/>
                <w:spacing w:val="9"/>
                <w:sz w:val="20"/>
                <w:lang w:val="en-GB"/>
              </w:rPr>
              <w:t xml:space="preserve"> </w:t>
            </w:r>
            <w:r w:rsidRPr="00AA265A">
              <w:rPr>
                <w:rFonts w:ascii="Calibri" w:eastAsia="Arial" w:hAnsi="Calibri" w:cs="Calibri"/>
                <w:sz w:val="20"/>
                <w:lang w:val="en-GB"/>
              </w:rPr>
              <w:t>neona</w:t>
            </w:r>
            <w:r w:rsidRPr="00AA265A">
              <w:rPr>
                <w:rFonts w:ascii="Calibri" w:eastAsia="Arial" w:hAnsi="Calibri" w:cs="Calibri"/>
                <w:spacing w:val="1"/>
                <w:sz w:val="20"/>
                <w:lang w:val="en-GB"/>
              </w:rPr>
              <w:t>t</w:t>
            </w:r>
            <w:r w:rsidRPr="00AA265A">
              <w:rPr>
                <w:rFonts w:ascii="Calibri" w:eastAsia="Arial" w:hAnsi="Calibri" w:cs="Calibri"/>
                <w:sz w:val="20"/>
                <w:lang w:val="en-GB"/>
              </w:rPr>
              <w:t xml:space="preserve">al </w:t>
            </w:r>
            <w:r w:rsidRPr="00AA265A">
              <w:rPr>
                <w:rFonts w:ascii="Calibri" w:eastAsia="Arial" w:hAnsi="Calibri" w:cs="Calibri"/>
                <w:spacing w:val="1"/>
                <w:sz w:val="20"/>
                <w:lang w:val="en-GB"/>
              </w:rPr>
              <w:t>c</w:t>
            </w:r>
            <w:r w:rsidRPr="00AA265A">
              <w:rPr>
                <w:rFonts w:ascii="Calibri" w:eastAsia="Arial" w:hAnsi="Calibri" w:cs="Calibri"/>
                <w:sz w:val="20"/>
                <w:lang w:val="en-GB"/>
              </w:rPr>
              <w:t>are</w:t>
            </w:r>
          </w:p>
        </w:tc>
        <w:tc>
          <w:tcPr>
            <w:tcW w:w="4253" w:type="dxa"/>
            <w:tcBorders>
              <w:top w:val="single" w:sz="5" w:space="0" w:color="000000"/>
              <w:left w:val="single" w:sz="5" w:space="0" w:color="000000"/>
              <w:bottom w:val="single" w:sz="5" w:space="0" w:color="000000"/>
              <w:right w:val="single" w:sz="5" w:space="0" w:color="000000"/>
            </w:tcBorders>
          </w:tcPr>
          <w:p w14:paraId="6403821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NNR</w:t>
            </w:r>
            <w:r w:rsidRPr="00AA265A">
              <w:rPr>
                <w:rFonts w:ascii="Calibri" w:eastAsia="Arial" w:hAnsi="Calibri" w:cs="Calibri"/>
                <w:sz w:val="20"/>
                <w:lang w:val="en-GB"/>
              </w:rPr>
              <w:t>D</w:t>
            </w:r>
            <w:r w:rsidRPr="00AA265A">
              <w:rPr>
                <w:rFonts w:ascii="Calibri" w:eastAsia="Arial" w:hAnsi="Calibri" w:cs="Calibri"/>
                <w:spacing w:val="22"/>
                <w:sz w:val="20"/>
                <w:lang w:val="en-GB"/>
              </w:rPr>
              <w:t xml:space="preserve"> </w:t>
            </w:r>
            <w:r w:rsidRPr="00AA265A">
              <w:rPr>
                <w:rFonts w:ascii="Calibri" w:eastAsia="Arial" w:hAnsi="Calibri" w:cs="Calibri"/>
                <w:sz w:val="20"/>
                <w:lang w:val="en-GB"/>
              </w:rPr>
              <w:t>/</w:t>
            </w:r>
            <w:r w:rsidRPr="00AA265A">
              <w:rPr>
                <w:rFonts w:ascii="Calibri" w:eastAsia="Arial" w:hAnsi="Calibri" w:cs="Calibri"/>
                <w:spacing w:val="6"/>
                <w:sz w:val="20"/>
                <w:lang w:val="en-GB"/>
              </w:rPr>
              <w:t xml:space="preserve"> </w:t>
            </w:r>
            <w:r w:rsidRPr="00AA265A">
              <w:rPr>
                <w:rFonts w:ascii="Calibri" w:eastAsia="Arial" w:hAnsi="Calibri" w:cs="Calibri"/>
                <w:sz w:val="20"/>
                <w:lang w:val="en-GB"/>
              </w:rPr>
              <w:t>O</w:t>
            </w:r>
            <w:r w:rsidRPr="00AA265A">
              <w:rPr>
                <w:rFonts w:ascii="Calibri" w:eastAsia="Arial" w:hAnsi="Calibri" w:cs="Calibri"/>
                <w:spacing w:val="-1"/>
                <w:sz w:val="20"/>
                <w:lang w:val="en-GB"/>
              </w:rPr>
              <w:t>N</w:t>
            </w:r>
            <w:r w:rsidRPr="00AA265A">
              <w:rPr>
                <w:rFonts w:ascii="Calibri" w:eastAsia="Arial" w:hAnsi="Calibri" w:cs="Calibri"/>
                <w:sz w:val="20"/>
                <w:lang w:val="en-GB"/>
              </w:rPr>
              <w:t>S</w:t>
            </w:r>
            <w:r w:rsidRPr="00AA265A">
              <w:rPr>
                <w:rFonts w:ascii="Calibri" w:eastAsia="Arial" w:hAnsi="Calibri" w:cs="Calibri"/>
                <w:spacing w:val="20"/>
                <w:sz w:val="20"/>
                <w:lang w:val="en-GB"/>
              </w:rPr>
              <w:t xml:space="preserve"> </w:t>
            </w:r>
            <w:r w:rsidRPr="00AA265A">
              <w:rPr>
                <w:rFonts w:ascii="Calibri" w:eastAsia="Arial" w:hAnsi="Calibri" w:cs="Calibri"/>
                <w:sz w:val="20"/>
                <w:lang w:val="en-GB"/>
              </w:rPr>
              <w:t>popula</w:t>
            </w:r>
            <w:r w:rsidRPr="00AA265A">
              <w:rPr>
                <w:rFonts w:ascii="Calibri" w:eastAsia="Arial" w:hAnsi="Calibri" w:cs="Calibri"/>
                <w:spacing w:val="1"/>
                <w:sz w:val="20"/>
                <w:lang w:val="en-GB"/>
              </w:rPr>
              <w:t>t</w:t>
            </w:r>
            <w:r w:rsidRPr="00AA265A">
              <w:rPr>
                <w:rFonts w:ascii="Calibri" w:eastAsia="Arial" w:hAnsi="Calibri" w:cs="Calibri"/>
                <w:sz w:val="20"/>
                <w:lang w:val="en-GB"/>
              </w:rPr>
              <w:t>ions</w:t>
            </w:r>
          </w:p>
        </w:tc>
        <w:tc>
          <w:tcPr>
            <w:tcW w:w="1417" w:type="dxa"/>
            <w:tcBorders>
              <w:top w:val="single" w:sz="5" w:space="0" w:color="000000"/>
              <w:left w:val="single" w:sz="5" w:space="0" w:color="000000"/>
              <w:bottom w:val="single" w:sz="5" w:space="0" w:color="000000"/>
              <w:right w:val="single" w:sz="5" w:space="0" w:color="000000"/>
            </w:tcBorders>
          </w:tcPr>
          <w:p w14:paraId="75A20C35"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Annual</w:t>
            </w:r>
          </w:p>
        </w:tc>
      </w:tr>
      <w:tr w:rsidR="00982D4B" w:rsidRPr="00AA265A" w14:paraId="261BFEDE" w14:textId="77777777" w:rsidTr="00F30C41">
        <w:tc>
          <w:tcPr>
            <w:tcW w:w="15596" w:type="dxa"/>
            <w:gridSpan w:val="4"/>
            <w:tcBorders>
              <w:top w:val="single" w:sz="5" w:space="0" w:color="000000"/>
              <w:left w:val="single" w:sz="5" w:space="0" w:color="000000"/>
              <w:bottom w:val="single" w:sz="5" w:space="0" w:color="000000"/>
              <w:right w:val="single" w:sz="5" w:space="0" w:color="000000"/>
            </w:tcBorders>
            <w:shd w:val="clear" w:color="auto" w:fill="E36C0A" w:themeFill="accent6" w:themeFillShade="BF"/>
          </w:tcPr>
          <w:p w14:paraId="7F922ED8" w14:textId="0E4EF988"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b/>
                <w:bCs/>
                <w:color w:val="FFFFFF" w:themeColor="background1"/>
                <w:sz w:val="20"/>
                <w:lang w:val="en-GB"/>
              </w:rPr>
              <w:t>Outcome: Improving the culture of safety reporting</w:t>
            </w:r>
          </w:p>
        </w:tc>
      </w:tr>
      <w:tr w:rsidR="00982D4B" w:rsidRPr="00AA265A" w14:paraId="1CB9B286" w14:textId="77777777" w:rsidTr="007E2A7F">
        <w:tc>
          <w:tcPr>
            <w:tcW w:w="996" w:type="dxa"/>
            <w:tcBorders>
              <w:top w:val="single" w:sz="5" w:space="0" w:color="000000"/>
              <w:left w:val="single" w:sz="5" w:space="0" w:color="000000"/>
              <w:bottom w:val="single" w:sz="5" w:space="0" w:color="000000"/>
              <w:right w:val="single" w:sz="5" w:space="0" w:color="000000"/>
            </w:tcBorders>
            <w:shd w:val="clear" w:color="auto" w:fill="F9FBFB"/>
          </w:tcPr>
          <w:p w14:paraId="01076E49" w14:textId="77777777" w:rsidR="00982D4B" w:rsidRPr="00AA265A" w:rsidRDefault="00982D4B" w:rsidP="00982D4B">
            <w:pPr>
              <w:spacing w:after="0"/>
              <w:ind w:left="237" w:right="221"/>
              <w:jc w:val="center"/>
              <w:rPr>
                <w:rFonts w:ascii="Calibri" w:eastAsia="Arial" w:hAnsi="Calibri" w:cs="Calibri"/>
                <w:sz w:val="20"/>
                <w:lang w:val="en-GB"/>
              </w:rPr>
            </w:pPr>
            <w:r w:rsidRPr="00AA265A">
              <w:rPr>
                <w:rFonts w:ascii="Calibri" w:eastAsia="Arial" w:hAnsi="Calibri" w:cs="Calibri"/>
                <w:sz w:val="20"/>
                <w:lang w:val="en-GB"/>
              </w:rPr>
              <w:t>5</w:t>
            </w:r>
            <w:r w:rsidRPr="00AA265A">
              <w:rPr>
                <w:rFonts w:ascii="Calibri" w:eastAsia="Arial" w:hAnsi="Calibri" w:cs="Calibri"/>
                <w:spacing w:val="1"/>
                <w:sz w:val="20"/>
                <w:lang w:val="en-GB"/>
              </w:rPr>
              <w:t>.</w:t>
            </w:r>
            <w:r w:rsidRPr="00AA265A">
              <w:rPr>
                <w:rFonts w:ascii="Calibri" w:eastAsia="Arial" w:hAnsi="Calibri" w:cs="Calibri"/>
                <w:sz w:val="20"/>
                <w:lang w:val="en-GB"/>
              </w:rPr>
              <w:t>6</w:t>
            </w:r>
          </w:p>
        </w:tc>
        <w:tc>
          <w:tcPr>
            <w:tcW w:w="8930" w:type="dxa"/>
            <w:tcBorders>
              <w:top w:val="single" w:sz="5" w:space="0" w:color="000000"/>
              <w:left w:val="single" w:sz="5" w:space="0" w:color="000000"/>
              <w:bottom w:val="single" w:sz="5" w:space="0" w:color="000000"/>
              <w:right w:val="single" w:sz="5" w:space="0" w:color="000000"/>
            </w:tcBorders>
            <w:shd w:val="clear" w:color="auto" w:fill="F9FBFB"/>
          </w:tcPr>
          <w:p w14:paraId="151EA038" w14:textId="74EBF53F" w:rsidR="00982D4B" w:rsidRPr="00AA265A" w:rsidRDefault="00982D4B" w:rsidP="00042671">
            <w:pPr>
              <w:spacing w:after="0"/>
              <w:ind w:left="21" w:firstLine="120"/>
              <w:rPr>
                <w:rFonts w:ascii="Calibri" w:eastAsia="Arial" w:hAnsi="Calibri" w:cs="Calibri"/>
                <w:sz w:val="20"/>
                <w:lang w:val="en-GB"/>
              </w:rPr>
            </w:pPr>
            <w:r w:rsidRPr="00AA265A">
              <w:rPr>
                <w:rFonts w:ascii="Calibri" w:eastAsia="Arial" w:hAnsi="Calibri" w:cs="Calibri"/>
                <w:sz w:val="20"/>
                <w:lang w:val="en-GB"/>
              </w:rPr>
              <w:t>Pa</w:t>
            </w:r>
            <w:r w:rsidRPr="00AA265A">
              <w:rPr>
                <w:rFonts w:ascii="Calibri" w:eastAsia="Arial" w:hAnsi="Calibri" w:cs="Calibri"/>
                <w:spacing w:val="1"/>
                <w:sz w:val="20"/>
                <w:lang w:val="en-GB"/>
              </w:rPr>
              <w:t>t</w:t>
            </w:r>
            <w:r w:rsidRPr="00AA265A">
              <w:rPr>
                <w:rFonts w:ascii="Calibri" w:eastAsia="Arial" w:hAnsi="Calibri" w:cs="Calibri"/>
                <w:sz w:val="20"/>
                <w:lang w:val="en-GB"/>
              </w:rPr>
              <w:t xml:space="preserve">ient </w:t>
            </w:r>
            <w:r w:rsidRPr="00AA265A">
              <w:rPr>
                <w:rFonts w:ascii="Calibri" w:eastAsia="Arial" w:hAnsi="Calibri" w:cs="Calibri"/>
                <w:spacing w:val="1"/>
                <w:sz w:val="20"/>
                <w:lang w:val="en-GB"/>
              </w:rPr>
              <w:t>s</w:t>
            </w:r>
            <w:r w:rsidRPr="00AA265A">
              <w:rPr>
                <w:rFonts w:ascii="Calibri" w:eastAsia="Arial" w:hAnsi="Calibri" w:cs="Calibri"/>
                <w:sz w:val="20"/>
                <w:lang w:val="en-GB"/>
              </w:rPr>
              <w:t>a</w:t>
            </w:r>
            <w:r w:rsidRPr="00AA265A">
              <w:rPr>
                <w:rFonts w:ascii="Calibri" w:eastAsia="Arial" w:hAnsi="Calibri" w:cs="Calibri"/>
                <w:spacing w:val="1"/>
                <w:sz w:val="20"/>
                <w:lang w:val="en-GB"/>
              </w:rPr>
              <w:t>f</w:t>
            </w:r>
            <w:r w:rsidRPr="00AA265A">
              <w:rPr>
                <w:rFonts w:ascii="Calibri" w:eastAsia="Arial" w:hAnsi="Calibri" w:cs="Calibri"/>
                <w:sz w:val="20"/>
                <w:lang w:val="en-GB"/>
              </w:rPr>
              <w:t>e</w:t>
            </w:r>
            <w:r w:rsidRPr="00AA265A">
              <w:rPr>
                <w:rFonts w:ascii="Calibri" w:eastAsia="Arial" w:hAnsi="Calibri" w:cs="Calibri"/>
                <w:spacing w:val="1"/>
                <w:sz w:val="20"/>
                <w:lang w:val="en-GB"/>
              </w:rPr>
              <w:t>t</w:t>
            </w:r>
            <w:r w:rsidRPr="00AA265A">
              <w:rPr>
                <w:rFonts w:ascii="Calibri" w:eastAsia="Arial" w:hAnsi="Calibri" w:cs="Calibri"/>
                <w:sz w:val="20"/>
                <w:lang w:val="en-GB"/>
              </w:rPr>
              <w:t>y</w:t>
            </w:r>
            <w:r w:rsidRPr="00AA265A">
              <w:rPr>
                <w:rFonts w:ascii="Calibri" w:eastAsia="Arial" w:hAnsi="Calibri" w:cs="Calibri"/>
                <w:spacing w:val="20"/>
                <w:sz w:val="20"/>
                <w:lang w:val="en-GB"/>
              </w:rPr>
              <w:t xml:space="preserve"> </w:t>
            </w:r>
            <w:r w:rsidRPr="00AA265A">
              <w:rPr>
                <w:rFonts w:ascii="Calibri" w:eastAsia="Arial" w:hAnsi="Calibri" w:cs="Calibri"/>
                <w:sz w:val="20"/>
                <w:lang w:val="en-GB"/>
              </w:rPr>
              <w:t>in</w:t>
            </w:r>
            <w:r w:rsidRPr="00AA265A">
              <w:rPr>
                <w:rFonts w:ascii="Calibri" w:eastAsia="Arial" w:hAnsi="Calibri" w:cs="Calibri"/>
                <w:spacing w:val="1"/>
                <w:sz w:val="20"/>
                <w:lang w:val="en-GB"/>
              </w:rPr>
              <w:t>c</w:t>
            </w:r>
            <w:r w:rsidRPr="00AA265A">
              <w:rPr>
                <w:rFonts w:ascii="Calibri" w:eastAsia="Arial" w:hAnsi="Calibri" w:cs="Calibri"/>
                <w:sz w:val="20"/>
                <w:lang w:val="en-GB"/>
              </w:rPr>
              <w:t>iden</w:t>
            </w:r>
            <w:r w:rsidRPr="00AA265A">
              <w:rPr>
                <w:rFonts w:ascii="Calibri" w:eastAsia="Arial" w:hAnsi="Calibri" w:cs="Calibri"/>
                <w:spacing w:val="1"/>
                <w:sz w:val="20"/>
                <w:lang w:val="en-GB"/>
              </w:rPr>
              <w:t>t</w:t>
            </w:r>
            <w:r w:rsidRPr="00AA265A">
              <w:rPr>
                <w:rFonts w:ascii="Calibri" w:eastAsia="Arial" w:hAnsi="Calibri" w:cs="Calibri"/>
                <w:sz w:val="20"/>
                <w:lang w:val="en-GB"/>
              </w:rPr>
              <w:t>s repor</w:t>
            </w:r>
            <w:r w:rsidRPr="00AA265A">
              <w:rPr>
                <w:rFonts w:ascii="Calibri" w:eastAsia="Arial" w:hAnsi="Calibri" w:cs="Calibri"/>
                <w:spacing w:val="1"/>
                <w:sz w:val="20"/>
                <w:lang w:val="en-GB"/>
              </w:rPr>
              <w:t>t</w:t>
            </w:r>
            <w:r w:rsidRPr="00AA265A">
              <w:rPr>
                <w:rFonts w:ascii="Calibri" w:eastAsia="Arial" w:hAnsi="Calibri" w:cs="Calibri"/>
                <w:sz w:val="20"/>
                <w:lang w:val="en-GB"/>
              </w:rPr>
              <w:t>ed</w:t>
            </w:r>
          </w:p>
        </w:tc>
        <w:tc>
          <w:tcPr>
            <w:tcW w:w="4253" w:type="dxa"/>
            <w:tcBorders>
              <w:top w:val="single" w:sz="5" w:space="0" w:color="000000"/>
              <w:left w:val="single" w:sz="5" w:space="0" w:color="000000"/>
              <w:bottom w:val="single" w:sz="5" w:space="0" w:color="000000"/>
              <w:right w:val="single" w:sz="5" w:space="0" w:color="000000"/>
            </w:tcBorders>
            <w:shd w:val="clear" w:color="auto" w:fill="F9FBFB"/>
          </w:tcPr>
          <w:p w14:paraId="52F53293"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pacing w:val="-1"/>
                <w:sz w:val="20"/>
                <w:lang w:val="en-GB"/>
              </w:rPr>
              <w:t>NR</w:t>
            </w:r>
            <w:r w:rsidRPr="00AA265A">
              <w:rPr>
                <w:rFonts w:ascii="Calibri" w:eastAsia="Arial" w:hAnsi="Calibri" w:cs="Calibri"/>
                <w:sz w:val="20"/>
                <w:lang w:val="en-GB"/>
              </w:rPr>
              <w:t>LS</w:t>
            </w:r>
            <w:r w:rsidRPr="00AA265A">
              <w:rPr>
                <w:rFonts w:ascii="Calibri" w:eastAsia="Arial" w:hAnsi="Calibri" w:cs="Calibri"/>
                <w:spacing w:val="23"/>
                <w:sz w:val="20"/>
                <w:lang w:val="en-GB"/>
              </w:rPr>
              <w:t xml:space="preserve"> </w:t>
            </w:r>
            <w:r w:rsidRPr="00AA265A">
              <w:rPr>
                <w:rFonts w:ascii="Calibri" w:eastAsia="Arial" w:hAnsi="Calibri" w:cs="Calibri"/>
                <w:sz w:val="20"/>
                <w:lang w:val="en-GB"/>
              </w:rPr>
              <w:t>/</w:t>
            </w:r>
            <w:r w:rsidRPr="00AA265A">
              <w:rPr>
                <w:rFonts w:ascii="Calibri" w:eastAsia="Arial" w:hAnsi="Calibri" w:cs="Calibri"/>
                <w:spacing w:val="6"/>
                <w:sz w:val="20"/>
                <w:lang w:val="en-GB"/>
              </w:rPr>
              <w:t xml:space="preserve"> </w:t>
            </w:r>
            <w:r w:rsidRPr="00AA265A">
              <w:rPr>
                <w:rFonts w:ascii="Calibri" w:eastAsia="Arial" w:hAnsi="Calibri" w:cs="Calibri"/>
                <w:sz w:val="20"/>
                <w:lang w:val="en-GB"/>
              </w:rPr>
              <w:t>O</w:t>
            </w:r>
            <w:r w:rsidRPr="00AA265A">
              <w:rPr>
                <w:rFonts w:ascii="Calibri" w:eastAsia="Arial" w:hAnsi="Calibri" w:cs="Calibri"/>
                <w:spacing w:val="-1"/>
                <w:sz w:val="20"/>
                <w:lang w:val="en-GB"/>
              </w:rPr>
              <w:t>N</w:t>
            </w:r>
            <w:r w:rsidRPr="00AA265A">
              <w:rPr>
                <w:rFonts w:ascii="Calibri" w:eastAsia="Arial" w:hAnsi="Calibri" w:cs="Calibri"/>
                <w:sz w:val="20"/>
                <w:lang w:val="en-GB"/>
              </w:rPr>
              <w:t>S</w:t>
            </w:r>
            <w:r w:rsidRPr="00AA265A">
              <w:rPr>
                <w:rFonts w:ascii="Calibri" w:eastAsia="Arial" w:hAnsi="Calibri" w:cs="Calibri"/>
                <w:spacing w:val="20"/>
                <w:sz w:val="20"/>
                <w:lang w:val="en-GB"/>
              </w:rPr>
              <w:t xml:space="preserve"> </w:t>
            </w:r>
            <w:r w:rsidRPr="00AA265A">
              <w:rPr>
                <w:rFonts w:ascii="Calibri" w:eastAsia="Arial" w:hAnsi="Calibri" w:cs="Calibri"/>
                <w:sz w:val="20"/>
                <w:lang w:val="en-GB"/>
              </w:rPr>
              <w:t>popula</w:t>
            </w:r>
            <w:r w:rsidRPr="00AA265A">
              <w:rPr>
                <w:rFonts w:ascii="Calibri" w:eastAsia="Arial" w:hAnsi="Calibri" w:cs="Calibri"/>
                <w:spacing w:val="1"/>
                <w:sz w:val="20"/>
                <w:lang w:val="en-GB"/>
              </w:rPr>
              <w:t>t</w:t>
            </w:r>
            <w:r w:rsidRPr="00AA265A">
              <w:rPr>
                <w:rFonts w:ascii="Calibri" w:eastAsia="Arial" w:hAnsi="Calibri" w:cs="Calibri"/>
                <w:sz w:val="20"/>
                <w:lang w:val="en-GB"/>
              </w:rPr>
              <w:t>ions</w:t>
            </w:r>
          </w:p>
        </w:tc>
        <w:tc>
          <w:tcPr>
            <w:tcW w:w="1417" w:type="dxa"/>
            <w:tcBorders>
              <w:top w:val="single" w:sz="5" w:space="0" w:color="000000"/>
              <w:left w:val="single" w:sz="5" w:space="0" w:color="000000"/>
              <w:bottom w:val="single" w:sz="5" w:space="0" w:color="000000"/>
              <w:right w:val="single" w:sz="5" w:space="0" w:color="000000"/>
            </w:tcBorders>
            <w:shd w:val="clear" w:color="auto" w:fill="F9FBFB"/>
          </w:tcPr>
          <w:p w14:paraId="23A21984" w14:textId="77777777" w:rsidR="00982D4B" w:rsidRPr="00AA265A" w:rsidRDefault="00982D4B" w:rsidP="00982D4B">
            <w:pPr>
              <w:spacing w:after="0"/>
              <w:ind w:left="21"/>
              <w:rPr>
                <w:rFonts w:ascii="Calibri" w:eastAsia="Arial" w:hAnsi="Calibri" w:cs="Calibri"/>
                <w:sz w:val="20"/>
                <w:lang w:val="en-GB"/>
              </w:rPr>
            </w:pPr>
            <w:r w:rsidRPr="00AA265A">
              <w:rPr>
                <w:rFonts w:ascii="Calibri" w:eastAsia="Arial" w:hAnsi="Calibri" w:cs="Calibri"/>
                <w:sz w:val="20"/>
                <w:lang w:val="en-GB"/>
              </w:rPr>
              <w:t>Biannual</w:t>
            </w:r>
          </w:p>
        </w:tc>
      </w:tr>
    </w:tbl>
    <w:p w14:paraId="2E688534" w14:textId="4A2BE0A8" w:rsidR="00A7366E" w:rsidRPr="00AA265A" w:rsidRDefault="00A7366E" w:rsidP="00D5195B">
      <w:pPr>
        <w:spacing w:before="83"/>
        <w:ind w:left="146"/>
        <w:rPr>
          <w:rFonts w:asciiTheme="majorHAnsi" w:hAnsiTheme="majorHAnsi" w:cstheme="majorHAnsi"/>
          <w:b/>
          <w:bCs/>
          <w:sz w:val="22"/>
          <w:szCs w:val="22"/>
          <w:lang w:val="en-GB"/>
        </w:rPr>
      </w:pPr>
    </w:p>
    <w:p w14:paraId="10566FA4" w14:textId="08CA7C64" w:rsidR="00982D4B" w:rsidRPr="00AA265A" w:rsidRDefault="00982D4B" w:rsidP="00982D4B">
      <w:pPr>
        <w:spacing w:after="0"/>
        <w:ind w:left="146" w:hanging="713"/>
        <w:rPr>
          <w:rFonts w:asciiTheme="majorHAnsi" w:hAnsiTheme="majorHAnsi" w:cstheme="majorHAnsi"/>
          <w:sz w:val="20"/>
          <w:lang w:val="en-GB"/>
        </w:rPr>
      </w:pPr>
      <w:r w:rsidRPr="00AA265A">
        <w:rPr>
          <w:rFonts w:asciiTheme="majorHAnsi" w:hAnsiTheme="majorHAnsi" w:cstheme="majorHAnsi"/>
          <w:sz w:val="20"/>
          <w:lang w:val="en-GB"/>
        </w:rPr>
        <w:t>Source:</w:t>
      </w:r>
    </w:p>
    <w:p w14:paraId="19F228C7" w14:textId="380F7978" w:rsidR="00982D4B" w:rsidRPr="000111E4" w:rsidRDefault="00BA1A5F" w:rsidP="000111E4">
      <w:pPr>
        <w:spacing w:after="0"/>
        <w:ind w:left="146" w:hanging="713"/>
        <w:rPr>
          <w:rFonts w:asciiTheme="majorHAnsi" w:hAnsiTheme="majorHAnsi" w:cstheme="majorHAnsi"/>
          <w:sz w:val="20"/>
          <w:lang w:val="en-GB"/>
        </w:rPr>
      </w:pPr>
      <w:hyperlink r:id="rId16" w:history="1">
        <w:r w:rsidR="00982D4B" w:rsidRPr="00AA265A">
          <w:rPr>
            <w:rStyle w:val="Hyperlink"/>
            <w:rFonts w:asciiTheme="majorHAnsi" w:hAnsiTheme="majorHAnsi" w:cstheme="majorHAnsi"/>
            <w:sz w:val="20"/>
            <w:lang w:val="en-GB"/>
          </w:rPr>
          <w:t>https://digital.nhs.uk/data-and-information/publications/clinical-indicators/nhs-outcomes-framework/current</w:t>
        </w:r>
      </w:hyperlink>
    </w:p>
    <w:sectPr w:rsidR="00982D4B" w:rsidRPr="000111E4" w:rsidSect="007E2A7F">
      <w:headerReference w:type="default" r:id="rId17"/>
      <w:headerReference w:type="first" r:id="rId1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7565" w14:textId="77777777" w:rsidR="00BA1A5F" w:rsidRDefault="00BA1A5F" w:rsidP="00674BEC">
      <w:pPr>
        <w:spacing w:after="0"/>
      </w:pPr>
      <w:r>
        <w:separator/>
      </w:r>
    </w:p>
  </w:endnote>
  <w:endnote w:type="continuationSeparator" w:id="0">
    <w:p w14:paraId="4D76E2BB" w14:textId="77777777" w:rsidR="00BA1A5F" w:rsidRDefault="00BA1A5F" w:rsidP="00674BEC">
      <w:pPr>
        <w:spacing w:after="0"/>
      </w:pPr>
      <w:r>
        <w:continuationSeparator/>
      </w:r>
    </w:p>
  </w:endnote>
  <w:endnote w:type="continuationNotice" w:id="1">
    <w:p w14:paraId="4209732D" w14:textId="77777777" w:rsidR="00BA1A5F" w:rsidRDefault="00BA1A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78"/>
      <w:gridCol w:w="4484"/>
    </w:tblGrid>
    <w:tr w:rsidR="00BA1A5F" w:rsidRPr="00DD488D" w14:paraId="64C1A27F" w14:textId="77777777" w:rsidTr="00DD488D">
      <w:trPr>
        <w:trHeight w:val="564"/>
      </w:trPr>
      <w:tc>
        <w:tcPr>
          <w:tcW w:w="4462" w:type="dxa"/>
        </w:tcPr>
        <w:p w14:paraId="7E95EC9C" w14:textId="77777777" w:rsidR="00BA1A5F" w:rsidRPr="003B17DD" w:rsidRDefault="00BA1A5F" w:rsidP="00DD488D">
          <w:pPr>
            <w:pStyle w:val="Footer"/>
            <w:jc w:val="center"/>
            <w:rPr>
              <w:sz w:val="20"/>
              <w:szCs w:val="20"/>
            </w:rPr>
          </w:pPr>
        </w:p>
      </w:tc>
      <w:tc>
        <w:tcPr>
          <w:tcW w:w="4478" w:type="dxa"/>
          <w:vAlign w:val="center"/>
        </w:tcPr>
        <w:p w14:paraId="58A32112" w14:textId="77777777" w:rsidR="00BA1A5F" w:rsidRPr="00FF75EC" w:rsidRDefault="00BA1A5F" w:rsidP="00DD488D">
          <w:pPr>
            <w:pStyle w:val="Footer"/>
            <w:jc w:val="center"/>
            <w:rPr>
              <w:sz w:val="20"/>
              <w:szCs w:val="20"/>
            </w:rPr>
          </w:pPr>
          <w:r w:rsidRPr="003B17DD">
            <w:rPr>
              <w:noProof/>
              <w:sz w:val="20"/>
              <w:szCs w:val="20"/>
            </w:rPr>
            <w:drawing>
              <wp:inline distT="0" distB="0" distL="0" distR="0" wp14:anchorId="7383C138" wp14:editId="0741CDF3">
                <wp:extent cx="1685925" cy="242421"/>
                <wp:effectExtent l="0" t="0" r="0" b="5715"/>
                <wp:docPr id="4" name="Picture 4" descr="B&am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11" cy="246891"/>
                        </a:xfrm>
                        <a:prstGeom prst="rect">
                          <a:avLst/>
                        </a:prstGeom>
                        <a:noFill/>
                        <a:ln>
                          <a:noFill/>
                        </a:ln>
                      </pic:spPr>
                    </pic:pic>
                  </a:graphicData>
                </a:graphic>
              </wp:inline>
            </w:drawing>
          </w:r>
        </w:p>
      </w:tc>
      <w:tc>
        <w:tcPr>
          <w:tcW w:w="4484" w:type="dxa"/>
          <w:vAlign w:val="center"/>
        </w:tcPr>
        <w:p w14:paraId="053887E2" w14:textId="77777777" w:rsidR="00BA1A5F" w:rsidRPr="00DD488D" w:rsidRDefault="00BA1A5F" w:rsidP="00DD488D">
          <w:pPr>
            <w:pStyle w:val="Footer"/>
            <w:jc w:val="right"/>
            <w:rPr>
              <w:rFonts w:asciiTheme="majorHAnsi" w:hAnsiTheme="majorHAnsi"/>
            </w:rPr>
          </w:pPr>
          <w:r w:rsidRPr="00DD488D">
            <w:rPr>
              <w:rFonts w:asciiTheme="majorHAnsi" w:hAnsiTheme="majorHAnsi"/>
            </w:rPr>
            <w:t xml:space="preserve">Page </w:t>
          </w:r>
          <w:r w:rsidRPr="00DD488D">
            <w:rPr>
              <w:rFonts w:asciiTheme="majorHAnsi" w:hAnsiTheme="majorHAnsi"/>
            </w:rPr>
            <w:fldChar w:fldCharType="begin"/>
          </w:r>
          <w:r w:rsidRPr="00DD488D">
            <w:rPr>
              <w:rFonts w:asciiTheme="majorHAnsi" w:hAnsiTheme="majorHAnsi"/>
            </w:rPr>
            <w:instrText xml:space="preserve"> PAGE   \* MERGEFORMAT </w:instrText>
          </w:r>
          <w:r w:rsidRPr="00DD488D">
            <w:rPr>
              <w:rFonts w:asciiTheme="majorHAnsi" w:hAnsiTheme="majorHAnsi"/>
            </w:rPr>
            <w:fldChar w:fldCharType="separate"/>
          </w:r>
          <w:r w:rsidRPr="00DD488D">
            <w:rPr>
              <w:rFonts w:asciiTheme="majorHAnsi" w:hAnsiTheme="majorHAnsi"/>
              <w:noProof/>
            </w:rPr>
            <w:t>3</w:t>
          </w:r>
          <w:r w:rsidRPr="00DD488D">
            <w:rPr>
              <w:rFonts w:asciiTheme="majorHAnsi" w:hAnsiTheme="majorHAnsi"/>
            </w:rPr>
            <w:fldChar w:fldCharType="end"/>
          </w:r>
        </w:p>
      </w:tc>
    </w:tr>
  </w:tbl>
  <w:p w14:paraId="4C6E5947" w14:textId="2BBD3FA1" w:rsidR="00BA1A5F" w:rsidRDefault="00BA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78"/>
      <w:gridCol w:w="4484"/>
    </w:tblGrid>
    <w:tr w:rsidR="00BA1A5F" w:rsidRPr="00DD488D" w14:paraId="27419A4B" w14:textId="77777777" w:rsidTr="00BA1A5F">
      <w:trPr>
        <w:trHeight w:val="564"/>
      </w:trPr>
      <w:tc>
        <w:tcPr>
          <w:tcW w:w="4462" w:type="dxa"/>
        </w:tcPr>
        <w:p w14:paraId="2D686A14" w14:textId="77777777" w:rsidR="00BA1A5F" w:rsidRPr="003B17DD" w:rsidRDefault="00BA1A5F" w:rsidP="00DD488D">
          <w:pPr>
            <w:pStyle w:val="Footer"/>
            <w:jc w:val="center"/>
            <w:rPr>
              <w:sz w:val="20"/>
              <w:szCs w:val="20"/>
            </w:rPr>
          </w:pPr>
        </w:p>
      </w:tc>
      <w:tc>
        <w:tcPr>
          <w:tcW w:w="4478" w:type="dxa"/>
          <w:vAlign w:val="center"/>
        </w:tcPr>
        <w:p w14:paraId="19BA3A10" w14:textId="77777777" w:rsidR="00BA1A5F" w:rsidRPr="00FF75EC" w:rsidRDefault="00BA1A5F" w:rsidP="00DD488D">
          <w:pPr>
            <w:pStyle w:val="Footer"/>
            <w:jc w:val="center"/>
            <w:rPr>
              <w:sz w:val="20"/>
              <w:szCs w:val="20"/>
            </w:rPr>
          </w:pPr>
          <w:r w:rsidRPr="003B17DD">
            <w:rPr>
              <w:noProof/>
              <w:sz w:val="20"/>
              <w:szCs w:val="20"/>
            </w:rPr>
            <w:drawing>
              <wp:inline distT="0" distB="0" distL="0" distR="0" wp14:anchorId="1AC8F1B6" wp14:editId="29ED8B04">
                <wp:extent cx="1685925" cy="242421"/>
                <wp:effectExtent l="0" t="0" r="0" b="5715"/>
                <wp:docPr id="5" name="Picture 5" descr="B&am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11" cy="246891"/>
                        </a:xfrm>
                        <a:prstGeom prst="rect">
                          <a:avLst/>
                        </a:prstGeom>
                        <a:noFill/>
                        <a:ln>
                          <a:noFill/>
                        </a:ln>
                      </pic:spPr>
                    </pic:pic>
                  </a:graphicData>
                </a:graphic>
              </wp:inline>
            </w:drawing>
          </w:r>
        </w:p>
      </w:tc>
      <w:tc>
        <w:tcPr>
          <w:tcW w:w="4484" w:type="dxa"/>
          <w:vAlign w:val="center"/>
        </w:tcPr>
        <w:p w14:paraId="18524584" w14:textId="77777777" w:rsidR="00BA1A5F" w:rsidRPr="00DD488D" w:rsidRDefault="00BA1A5F" w:rsidP="00DD488D">
          <w:pPr>
            <w:pStyle w:val="Footer"/>
            <w:jc w:val="right"/>
            <w:rPr>
              <w:rFonts w:asciiTheme="majorHAnsi" w:hAnsiTheme="majorHAnsi"/>
            </w:rPr>
          </w:pPr>
          <w:r w:rsidRPr="00DD488D">
            <w:rPr>
              <w:rFonts w:asciiTheme="majorHAnsi" w:hAnsiTheme="majorHAnsi"/>
            </w:rPr>
            <w:t xml:space="preserve">Page </w:t>
          </w:r>
          <w:r w:rsidRPr="00DD488D">
            <w:rPr>
              <w:rFonts w:asciiTheme="majorHAnsi" w:hAnsiTheme="majorHAnsi"/>
            </w:rPr>
            <w:fldChar w:fldCharType="begin"/>
          </w:r>
          <w:r w:rsidRPr="00DD488D">
            <w:rPr>
              <w:rFonts w:asciiTheme="majorHAnsi" w:hAnsiTheme="majorHAnsi"/>
            </w:rPr>
            <w:instrText xml:space="preserve"> PAGE   \* MERGEFORMAT </w:instrText>
          </w:r>
          <w:r w:rsidRPr="00DD488D">
            <w:rPr>
              <w:rFonts w:asciiTheme="majorHAnsi" w:hAnsiTheme="majorHAnsi"/>
            </w:rPr>
            <w:fldChar w:fldCharType="separate"/>
          </w:r>
          <w:r w:rsidRPr="00DD488D">
            <w:rPr>
              <w:rFonts w:asciiTheme="majorHAnsi" w:hAnsiTheme="majorHAnsi"/>
              <w:noProof/>
            </w:rPr>
            <w:t>3</w:t>
          </w:r>
          <w:r w:rsidRPr="00DD488D">
            <w:rPr>
              <w:rFonts w:asciiTheme="majorHAnsi" w:hAnsiTheme="majorHAnsi"/>
            </w:rPr>
            <w:fldChar w:fldCharType="end"/>
          </w:r>
        </w:p>
      </w:tc>
    </w:tr>
  </w:tbl>
  <w:p w14:paraId="0F5E3D75" w14:textId="77777777" w:rsidR="00BA1A5F" w:rsidRDefault="00BA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4148" w14:textId="77777777" w:rsidR="00BA1A5F" w:rsidRDefault="00BA1A5F" w:rsidP="00674BEC">
      <w:pPr>
        <w:spacing w:after="0"/>
      </w:pPr>
      <w:r>
        <w:separator/>
      </w:r>
    </w:p>
  </w:footnote>
  <w:footnote w:type="continuationSeparator" w:id="0">
    <w:p w14:paraId="42A04D51" w14:textId="77777777" w:rsidR="00BA1A5F" w:rsidRDefault="00BA1A5F" w:rsidP="00674BEC">
      <w:pPr>
        <w:spacing w:after="0"/>
      </w:pPr>
      <w:r>
        <w:continuationSeparator/>
      </w:r>
    </w:p>
  </w:footnote>
  <w:footnote w:type="continuationNotice" w:id="1">
    <w:p w14:paraId="41778284" w14:textId="77777777" w:rsidR="00BA1A5F" w:rsidRDefault="00BA1A5F">
      <w:pPr>
        <w:spacing w:after="0"/>
      </w:pPr>
    </w:p>
  </w:footnote>
  <w:footnote w:id="2">
    <w:p w14:paraId="60A7085A" w14:textId="77777777" w:rsidR="00BA1A5F" w:rsidRPr="006D1D9A" w:rsidRDefault="00BA1A5F" w:rsidP="00D15508">
      <w:pPr>
        <w:pStyle w:val="FootnoteText"/>
        <w:ind w:left="-142" w:hanging="567"/>
        <w:rPr>
          <w:rFonts w:ascii="Calibri" w:hAnsi="Calibri" w:cs="Calibri"/>
          <w:sz w:val="20"/>
          <w:szCs w:val="20"/>
        </w:rPr>
      </w:pPr>
      <w:r w:rsidRPr="006D1D9A">
        <w:rPr>
          <w:rStyle w:val="FootnoteReference"/>
          <w:rFonts w:ascii="Calibri" w:hAnsi="Calibri" w:cs="Calibri"/>
          <w:sz w:val="20"/>
          <w:szCs w:val="20"/>
        </w:rPr>
        <w:footnoteRef/>
      </w:r>
      <w:r w:rsidRPr="006D1D9A">
        <w:rPr>
          <w:rFonts w:ascii="Calibri" w:hAnsi="Calibri" w:cs="Calibri"/>
          <w:sz w:val="20"/>
          <w:szCs w:val="20"/>
        </w:rPr>
        <w:t xml:space="preserve"> </w:t>
      </w:r>
      <w:hyperlink r:id="rId1" w:history="1">
        <w:r w:rsidRPr="006D1D9A">
          <w:rPr>
            <w:rStyle w:val="Hyperlink"/>
            <w:rFonts w:ascii="Calibri" w:hAnsi="Calibri" w:cs="Calibri"/>
            <w:sz w:val="20"/>
            <w:szCs w:val="20"/>
          </w:rPr>
          <w:t>https://digital.nhs.uk/data-and-information/publications/clinical-indicators/nhs-outcomes-framework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6CEF" w14:textId="77777777" w:rsidR="00BA1A5F" w:rsidRPr="00631F3B" w:rsidRDefault="00BA1A5F" w:rsidP="00D5195B">
    <w:pPr>
      <w:pStyle w:val="Header"/>
      <w:jc w:val="right"/>
      <w:rPr>
        <w:rFonts w:asciiTheme="majorHAnsi" w:hAnsiTheme="majorHAnsi" w:cstheme="majorHAnsi"/>
        <w:b/>
        <w:bCs/>
        <w:sz w:val="28"/>
        <w:szCs w:val="28"/>
      </w:rPr>
    </w:pPr>
    <w:r w:rsidRPr="00631F3B">
      <w:rPr>
        <w:rFonts w:asciiTheme="majorHAnsi" w:hAnsiTheme="majorHAnsi" w:cstheme="majorHAnsi"/>
        <w:b/>
        <w:bCs/>
        <w:sz w:val="28"/>
        <w:szCs w:val="28"/>
      </w:rPr>
      <w:t>Appendix 1</w:t>
    </w:r>
  </w:p>
  <w:p w14:paraId="0C6E0790" w14:textId="77777777" w:rsidR="00BA1A5F" w:rsidRPr="00631F3B" w:rsidRDefault="00BA1A5F" w:rsidP="00D5195B">
    <w:pPr>
      <w:pStyle w:val="Header"/>
      <w:rPr>
        <w:rFonts w:asciiTheme="majorHAnsi" w:hAnsiTheme="majorHAnsi" w:cstheme="majorHAnsi"/>
        <w:b/>
        <w:bCs/>
        <w:sz w:val="28"/>
        <w:szCs w:val="28"/>
      </w:rPr>
    </w:pPr>
    <w:r w:rsidRPr="00631F3B">
      <w:rPr>
        <w:rFonts w:asciiTheme="majorHAnsi" w:hAnsiTheme="majorHAnsi" w:cstheme="majorHAnsi"/>
        <w:b/>
        <w:bCs/>
        <w:sz w:val="28"/>
        <w:szCs w:val="28"/>
      </w:rPr>
      <w:t>Service specifications numbering format</w:t>
    </w:r>
  </w:p>
  <w:p w14:paraId="7E2B005C" w14:textId="77777777" w:rsidR="00BA1A5F" w:rsidRDefault="00BA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BBF3" w14:textId="759D1442" w:rsidR="00BA1A5F" w:rsidRPr="00631F3B" w:rsidRDefault="00BA1A5F" w:rsidP="000D353A">
    <w:pPr>
      <w:pStyle w:val="Header"/>
      <w:jc w:val="right"/>
      <w:rPr>
        <w:rFonts w:asciiTheme="majorHAnsi" w:hAnsiTheme="majorHAnsi" w:cstheme="majorHAnsi"/>
        <w:b/>
        <w:bCs/>
        <w:sz w:val="28"/>
        <w:szCs w:val="28"/>
      </w:rPr>
    </w:pPr>
    <w:r w:rsidRPr="00631F3B">
      <w:rPr>
        <w:rFonts w:asciiTheme="majorHAnsi" w:hAnsiTheme="majorHAnsi" w:cstheme="majorHAnsi"/>
        <w:b/>
        <w:bCs/>
        <w:sz w:val="28"/>
        <w:szCs w:val="28"/>
      </w:rPr>
      <w:t>Appendix 1</w:t>
    </w:r>
  </w:p>
  <w:p w14:paraId="261F0C02" w14:textId="555F6062" w:rsidR="00BA1A5F" w:rsidRPr="00631F3B" w:rsidRDefault="00BA1A5F">
    <w:pPr>
      <w:pStyle w:val="Header"/>
      <w:rPr>
        <w:rFonts w:asciiTheme="majorHAnsi" w:hAnsiTheme="majorHAnsi" w:cstheme="majorHAnsi"/>
        <w:b/>
        <w:bCs/>
        <w:sz w:val="28"/>
        <w:szCs w:val="28"/>
      </w:rPr>
    </w:pPr>
    <w:r w:rsidRPr="00631F3B">
      <w:rPr>
        <w:rFonts w:asciiTheme="majorHAnsi" w:hAnsiTheme="majorHAnsi" w:cstheme="majorHAnsi"/>
        <w:b/>
        <w:bCs/>
        <w:sz w:val="28"/>
        <w:szCs w:val="28"/>
      </w:rPr>
      <w:t>Service specifications numbering format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4304" w14:textId="77777777" w:rsidR="00BA1A5F" w:rsidRPr="00631F3B" w:rsidRDefault="00BA1A5F" w:rsidP="00080BC4">
    <w:pPr>
      <w:pStyle w:val="Header"/>
      <w:ind w:right="-784"/>
      <w:jc w:val="right"/>
      <w:rPr>
        <w:rFonts w:asciiTheme="majorHAnsi" w:hAnsiTheme="majorHAnsi" w:cstheme="majorHAnsi"/>
        <w:b/>
        <w:bCs/>
        <w:sz w:val="28"/>
        <w:szCs w:val="28"/>
      </w:rPr>
    </w:pPr>
    <w:r w:rsidRPr="00631F3B">
      <w:rPr>
        <w:rFonts w:asciiTheme="majorHAnsi" w:hAnsiTheme="majorHAnsi" w:cstheme="majorHAnsi"/>
        <w:b/>
        <w:bCs/>
        <w:sz w:val="28"/>
        <w:szCs w:val="28"/>
      </w:rPr>
      <w:t xml:space="preserve">Appendix </w:t>
    </w:r>
    <w:r>
      <w:rPr>
        <w:rFonts w:asciiTheme="majorHAnsi" w:hAnsiTheme="majorHAnsi" w:cstheme="majorHAnsi"/>
        <w:b/>
        <w:bCs/>
        <w:sz w:val="28"/>
        <w:szCs w:val="28"/>
      </w:rPr>
      <w:t>2</w:t>
    </w:r>
  </w:p>
  <w:p w14:paraId="6AD1C4D2" w14:textId="1008791F" w:rsidR="00BA1A5F" w:rsidRPr="00631F3B" w:rsidRDefault="00BA1A5F" w:rsidP="00080BC4">
    <w:pPr>
      <w:pStyle w:val="Header"/>
      <w:ind w:right="-926" w:hanging="709"/>
      <w:rPr>
        <w:rFonts w:asciiTheme="majorHAnsi" w:hAnsiTheme="majorHAnsi" w:cstheme="majorHAnsi"/>
        <w:b/>
        <w:bCs/>
        <w:sz w:val="28"/>
        <w:szCs w:val="28"/>
      </w:rPr>
    </w:pPr>
    <w:r>
      <w:rPr>
        <w:rFonts w:asciiTheme="majorHAnsi" w:hAnsiTheme="majorHAnsi" w:cstheme="majorHAnsi"/>
        <w:b/>
        <w:bCs/>
        <w:sz w:val="28"/>
        <w:szCs w:val="28"/>
      </w:rPr>
      <w:t>NHS Outcomes Framework Indicators and Domains</w:t>
    </w:r>
    <w:r w:rsidR="000111E4">
      <w:rPr>
        <w:rFonts w:asciiTheme="majorHAnsi" w:hAnsiTheme="majorHAnsi" w:cstheme="majorHAnsi"/>
        <w:b/>
        <w:bCs/>
        <w:sz w:val="28"/>
        <w:szCs w:val="28"/>
      </w:rPr>
      <w:t>, May 2020 release</w:t>
    </w:r>
  </w:p>
  <w:p w14:paraId="1D5FC2AA" w14:textId="77777777" w:rsidR="00BA1A5F" w:rsidRDefault="00BA1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A49F" w14:textId="6E773ECC" w:rsidR="00BA1A5F" w:rsidRPr="00631F3B" w:rsidRDefault="00BA1A5F" w:rsidP="000D353A">
    <w:pPr>
      <w:pStyle w:val="Header"/>
      <w:jc w:val="right"/>
      <w:rPr>
        <w:rFonts w:asciiTheme="majorHAnsi" w:hAnsiTheme="majorHAnsi" w:cstheme="majorHAnsi"/>
        <w:b/>
        <w:bCs/>
        <w:sz w:val="28"/>
        <w:szCs w:val="28"/>
      </w:rPr>
    </w:pPr>
    <w:r w:rsidRPr="00631F3B">
      <w:rPr>
        <w:rFonts w:asciiTheme="majorHAnsi" w:hAnsiTheme="majorHAnsi" w:cstheme="majorHAnsi"/>
        <w:b/>
        <w:bCs/>
        <w:sz w:val="28"/>
        <w:szCs w:val="28"/>
      </w:rPr>
      <w:t xml:space="preserve">Appendix </w:t>
    </w:r>
    <w:r>
      <w:rPr>
        <w:rFonts w:asciiTheme="majorHAnsi" w:hAnsiTheme="majorHAnsi" w:cstheme="majorHAnsi"/>
        <w:b/>
        <w:bCs/>
        <w:sz w:val="28"/>
        <w:szCs w:val="28"/>
      </w:rPr>
      <w:t>2</w:t>
    </w:r>
  </w:p>
  <w:p w14:paraId="4AD363C5" w14:textId="079C83E2" w:rsidR="00BA1A5F" w:rsidRPr="00631F3B" w:rsidRDefault="00BA1A5F">
    <w:pPr>
      <w:pStyle w:val="Header"/>
      <w:rPr>
        <w:rFonts w:asciiTheme="majorHAnsi" w:hAnsiTheme="majorHAnsi" w:cstheme="majorHAnsi"/>
        <w:b/>
        <w:bCs/>
        <w:sz w:val="28"/>
        <w:szCs w:val="28"/>
      </w:rPr>
    </w:pPr>
    <w:r>
      <w:rPr>
        <w:rFonts w:asciiTheme="majorHAnsi" w:hAnsiTheme="majorHAnsi" w:cstheme="majorHAnsi"/>
        <w:b/>
        <w:bCs/>
        <w:sz w:val="28"/>
        <w:szCs w:val="28"/>
      </w:rPr>
      <w:t>NHS Outcomes Framework 2019/20 Indicators and Domains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EB0"/>
    <w:multiLevelType w:val="hybridMultilevel"/>
    <w:tmpl w:val="45B80058"/>
    <w:lvl w:ilvl="0" w:tplc="9546456A">
      <w:start w:val="1"/>
      <w:numFmt w:val="bullet"/>
      <w:lvlText w:val="•"/>
      <w:lvlJc w:val="left"/>
      <w:pPr>
        <w:tabs>
          <w:tab w:val="num" w:pos="720"/>
        </w:tabs>
        <w:ind w:left="720" w:hanging="360"/>
      </w:pPr>
      <w:rPr>
        <w:rFonts w:ascii="Times New Roman" w:hAnsi="Times New Roman" w:hint="default"/>
      </w:rPr>
    </w:lvl>
    <w:lvl w:ilvl="1" w:tplc="5D2E3398" w:tentative="1">
      <w:start w:val="1"/>
      <w:numFmt w:val="bullet"/>
      <w:lvlText w:val="•"/>
      <w:lvlJc w:val="left"/>
      <w:pPr>
        <w:tabs>
          <w:tab w:val="num" w:pos="1440"/>
        </w:tabs>
        <w:ind w:left="1440" w:hanging="360"/>
      </w:pPr>
      <w:rPr>
        <w:rFonts w:ascii="Times New Roman" w:hAnsi="Times New Roman" w:hint="default"/>
      </w:rPr>
    </w:lvl>
    <w:lvl w:ilvl="2" w:tplc="A2DA0CC2" w:tentative="1">
      <w:start w:val="1"/>
      <w:numFmt w:val="bullet"/>
      <w:lvlText w:val="•"/>
      <w:lvlJc w:val="left"/>
      <w:pPr>
        <w:tabs>
          <w:tab w:val="num" w:pos="2160"/>
        </w:tabs>
        <w:ind w:left="2160" w:hanging="360"/>
      </w:pPr>
      <w:rPr>
        <w:rFonts w:ascii="Times New Roman" w:hAnsi="Times New Roman" w:hint="default"/>
      </w:rPr>
    </w:lvl>
    <w:lvl w:ilvl="3" w:tplc="B51EC598" w:tentative="1">
      <w:start w:val="1"/>
      <w:numFmt w:val="bullet"/>
      <w:lvlText w:val="•"/>
      <w:lvlJc w:val="left"/>
      <w:pPr>
        <w:tabs>
          <w:tab w:val="num" w:pos="2880"/>
        </w:tabs>
        <w:ind w:left="2880" w:hanging="360"/>
      </w:pPr>
      <w:rPr>
        <w:rFonts w:ascii="Times New Roman" w:hAnsi="Times New Roman" w:hint="default"/>
      </w:rPr>
    </w:lvl>
    <w:lvl w:ilvl="4" w:tplc="EF60DE38" w:tentative="1">
      <w:start w:val="1"/>
      <w:numFmt w:val="bullet"/>
      <w:lvlText w:val="•"/>
      <w:lvlJc w:val="left"/>
      <w:pPr>
        <w:tabs>
          <w:tab w:val="num" w:pos="3600"/>
        </w:tabs>
        <w:ind w:left="3600" w:hanging="360"/>
      </w:pPr>
      <w:rPr>
        <w:rFonts w:ascii="Times New Roman" w:hAnsi="Times New Roman" w:hint="default"/>
      </w:rPr>
    </w:lvl>
    <w:lvl w:ilvl="5" w:tplc="96FCAC56" w:tentative="1">
      <w:start w:val="1"/>
      <w:numFmt w:val="bullet"/>
      <w:lvlText w:val="•"/>
      <w:lvlJc w:val="left"/>
      <w:pPr>
        <w:tabs>
          <w:tab w:val="num" w:pos="4320"/>
        </w:tabs>
        <w:ind w:left="4320" w:hanging="360"/>
      </w:pPr>
      <w:rPr>
        <w:rFonts w:ascii="Times New Roman" w:hAnsi="Times New Roman" w:hint="default"/>
      </w:rPr>
    </w:lvl>
    <w:lvl w:ilvl="6" w:tplc="FB325334" w:tentative="1">
      <w:start w:val="1"/>
      <w:numFmt w:val="bullet"/>
      <w:lvlText w:val="•"/>
      <w:lvlJc w:val="left"/>
      <w:pPr>
        <w:tabs>
          <w:tab w:val="num" w:pos="5040"/>
        </w:tabs>
        <w:ind w:left="5040" w:hanging="360"/>
      </w:pPr>
      <w:rPr>
        <w:rFonts w:ascii="Times New Roman" w:hAnsi="Times New Roman" w:hint="default"/>
      </w:rPr>
    </w:lvl>
    <w:lvl w:ilvl="7" w:tplc="81A86930" w:tentative="1">
      <w:start w:val="1"/>
      <w:numFmt w:val="bullet"/>
      <w:lvlText w:val="•"/>
      <w:lvlJc w:val="left"/>
      <w:pPr>
        <w:tabs>
          <w:tab w:val="num" w:pos="5760"/>
        </w:tabs>
        <w:ind w:left="5760" w:hanging="360"/>
      </w:pPr>
      <w:rPr>
        <w:rFonts w:ascii="Times New Roman" w:hAnsi="Times New Roman" w:hint="default"/>
      </w:rPr>
    </w:lvl>
    <w:lvl w:ilvl="8" w:tplc="D4BA67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B6197"/>
    <w:multiLevelType w:val="hybridMultilevel"/>
    <w:tmpl w:val="50007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4EA6"/>
    <w:multiLevelType w:val="hybridMultilevel"/>
    <w:tmpl w:val="D76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D1608"/>
    <w:multiLevelType w:val="hybridMultilevel"/>
    <w:tmpl w:val="D06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0763"/>
    <w:multiLevelType w:val="multilevel"/>
    <w:tmpl w:val="33EEA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AB7006"/>
    <w:multiLevelType w:val="hybridMultilevel"/>
    <w:tmpl w:val="B09850AE"/>
    <w:lvl w:ilvl="0" w:tplc="08090009">
      <w:start w:val="1"/>
      <w:numFmt w:val="bullet"/>
      <w:lvlText w:val=""/>
      <w:lvlJc w:val="left"/>
      <w:pPr>
        <w:ind w:left="2160" w:hanging="360"/>
      </w:pPr>
      <w:rPr>
        <w:rFonts w:ascii="Wingdings" w:hAnsi="Wingdings" w:hint="default"/>
      </w:rPr>
    </w:lvl>
    <w:lvl w:ilvl="1" w:tplc="08090019">
      <w:start w:val="1"/>
      <w:numFmt w:val="lowerLetter"/>
      <w:lvlText w:val="%2."/>
      <w:lvlJc w:val="left"/>
      <w:pPr>
        <w:ind w:left="2880" w:hanging="360"/>
      </w:pPr>
    </w:lvl>
    <w:lvl w:ilvl="2" w:tplc="E28803E0">
      <w:start w:val="1"/>
      <w:numFmt w:val="lowerRoman"/>
      <w:lvlText w:val="(%3)"/>
      <w:lvlJc w:val="lef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B3271CC"/>
    <w:multiLevelType w:val="hybridMultilevel"/>
    <w:tmpl w:val="9D7C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05470"/>
    <w:multiLevelType w:val="hybridMultilevel"/>
    <w:tmpl w:val="217C0860"/>
    <w:lvl w:ilvl="0" w:tplc="5586490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6" w15:restartNumberingAfterBreak="0">
    <w:nsid w:val="58237BBE"/>
    <w:multiLevelType w:val="hybridMultilevel"/>
    <w:tmpl w:val="F9605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05404"/>
    <w:multiLevelType w:val="hybridMultilevel"/>
    <w:tmpl w:val="B748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CD77CF"/>
    <w:multiLevelType w:val="hybridMultilevel"/>
    <w:tmpl w:val="31AE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31105F"/>
    <w:multiLevelType w:val="multilevel"/>
    <w:tmpl w:val="7D28EC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A43C56"/>
    <w:multiLevelType w:val="hybridMultilevel"/>
    <w:tmpl w:val="D096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30"/>
  </w:num>
  <w:num w:numId="5">
    <w:abstractNumId w:val="6"/>
  </w:num>
  <w:num w:numId="6">
    <w:abstractNumId w:val="13"/>
  </w:num>
  <w:num w:numId="7">
    <w:abstractNumId w:val="7"/>
  </w:num>
  <w:num w:numId="8">
    <w:abstractNumId w:val="4"/>
  </w:num>
  <w:num w:numId="9">
    <w:abstractNumId w:val="11"/>
  </w:num>
  <w:num w:numId="10">
    <w:abstractNumId w:val="12"/>
  </w:num>
  <w:num w:numId="11">
    <w:abstractNumId w:val="33"/>
  </w:num>
  <w:num w:numId="12">
    <w:abstractNumId w:val="1"/>
  </w:num>
  <w:num w:numId="13">
    <w:abstractNumId w:val="16"/>
  </w:num>
  <w:num w:numId="14">
    <w:abstractNumId w:val="25"/>
  </w:num>
  <w:num w:numId="15">
    <w:abstractNumId w:val="19"/>
  </w:num>
  <w:num w:numId="16">
    <w:abstractNumId w:val="10"/>
  </w:num>
  <w:num w:numId="17">
    <w:abstractNumId w:val="15"/>
  </w:num>
  <w:num w:numId="18">
    <w:abstractNumId w:val="18"/>
  </w:num>
  <w:num w:numId="19">
    <w:abstractNumId w:val="22"/>
  </w:num>
  <w:num w:numId="20">
    <w:abstractNumId w:val="24"/>
  </w:num>
  <w:num w:numId="21">
    <w:abstractNumId w:val="35"/>
  </w:num>
  <w:num w:numId="22">
    <w:abstractNumId w:val="28"/>
  </w:num>
  <w:num w:numId="23">
    <w:abstractNumId w:val="34"/>
  </w:num>
  <w:num w:numId="24">
    <w:abstractNumId w:val="9"/>
  </w:num>
  <w:num w:numId="25">
    <w:abstractNumId w:val="21"/>
  </w:num>
  <w:num w:numId="26">
    <w:abstractNumId w:val="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1"/>
  </w:num>
  <w:num w:numId="30">
    <w:abstractNumId w:val="23"/>
  </w:num>
  <w:num w:numId="31">
    <w:abstractNumId w:val="32"/>
  </w:num>
  <w:num w:numId="32">
    <w:abstractNumId w:val="20"/>
  </w:num>
  <w:num w:numId="33">
    <w:abstractNumId w:val="8"/>
  </w:num>
  <w:num w:numId="34">
    <w:abstractNumId w:val="29"/>
  </w:num>
  <w:num w:numId="35">
    <w:abstractNumId w:val="26"/>
  </w:num>
  <w:num w:numId="36">
    <w:abstractNumId w:val="0"/>
  </w:num>
  <w:num w:numId="37">
    <w:abstractNumId w:val="5"/>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597D"/>
    <w:rsid w:val="00006052"/>
    <w:rsid w:val="00010053"/>
    <w:rsid w:val="000111E4"/>
    <w:rsid w:val="00012203"/>
    <w:rsid w:val="00012257"/>
    <w:rsid w:val="0001417B"/>
    <w:rsid w:val="00017F12"/>
    <w:rsid w:val="0002079D"/>
    <w:rsid w:val="00023821"/>
    <w:rsid w:val="000352D5"/>
    <w:rsid w:val="00036527"/>
    <w:rsid w:val="00041C53"/>
    <w:rsid w:val="0004207E"/>
    <w:rsid w:val="00042282"/>
    <w:rsid w:val="00042671"/>
    <w:rsid w:val="00043104"/>
    <w:rsid w:val="0004407B"/>
    <w:rsid w:val="0004463B"/>
    <w:rsid w:val="00044B01"/>
    <w:rsid w:val="00045028"/>
    <w:rsid w:val="00046225"/>
    <w:rsid w:val="00056F52"/>
    <w:rsid w:val="0006130A"/>
    <w:rsid w:val="00063396"/>
    <w:rsid w:val="000638F0"/>
    <w:rsid w:val="00064830"/>
    <w:rsid w:val="000664E3"/>
    <w:rsid w:val="0007012A"/>
    <w:rsid w:val="000705C1"/>
    <w:rsid w:val="00070CD3"/>
    <w:rsid w:val="00076944"/>
    <w:rsid w:val="0007751D"/>
    <w:rsid w:val="00080BC4"/>
    <w:rsid w:val="0008134F"/>
    <w:rsid w:val="000815FB"/>
    <w:rsid w:val="00084259"/>
    <w:rsid w:val="000929B6"/>
    <w:rsid w:val="00093674"/>
    <w:rsid w:val="000939B9"/>
    <w:rsid w:val="000961D3"/>
    <w:rsid w:val="000A045E"/>
    <w:rsid w:val="000A4638"/>
    <w:rsid w:val="000A5766"/>
    <w:rsid w:val="000A5AB9"/>
    <w:rsid w:val="000A72CF"/>
    <w:rsid w:val="000B328E"/>
    <w:rsid w:val="000B4ADD"/>
    <w:rsid w:val="000B66F1"/>
    <w:rsid w:val="000B6AF5"/>
    <w:rsid w:val="000B7969"/>
    <w:rsid w:val="000B7A9F"/>
    <w:rsid w:val="000C0855"/>
    <w:rsid w:val="000C0C86"/>
    <w:rsid w:val="000C5D49"/>
    <w:rsid w:val="000C69E3"/>
    <w:rsid w:val="000D0976"/>
    <w:rsid w:val="000D0BB4"/>
    <w:rsid w:val="000D2E92"/>
    <w:rsid w:val="000D353A"/>
    <w:rsid w:val="000D54F2"/>
    <w:rsid w:val="000D61F7"/>
    <w:rsid w:val="000E1364"/>
    <w:rsid w:val="000E5E4F"/>
    <w:rsid w:val="000E7285"/>
    <w:rsid w:val="000F1928"/>
    <w:rsid w:val="000F4A2E"/>
    <w:rsid w:val="000F62E1"/>
    <w:rsid w:val="000F73AB"/>
    <w:rsid w:val="0010025C"/>
    <w:rsid w:val="001008C5"/>
    <w:rsid w:val="00102633"/>
    <w:rsid w:val="00106879"/>
    <w:rsid w:val="001104AB"/>
    <w:rsid w:val="00111356"/>
    <w:rsid w:val="00111475"/>
    <w:rsid w:val="00111A89"/>
    <w:rsid w:val="00124089"/>
    <w:rsid w:val="00127CC4"/>
    <w:rsid w:val="001335A7"/>
    <w:rsid w:val="001337F5"/>
    <w:rsid w:val="00134C16"/>
    <w:rsid w:val="001350BB"/>
    <w:rsid w:val="001370B9"/>
    <w:rsid w:val="00137789"/>
    <w:rsid w:val="00140015"/>
    <w:rsid w:val="001422A8"/>
    <w:rsid w:val="0014314D"/>
    <w:rsid w:val="00143AC7"/>
    <w:rsid w:val="00144BE8"/>
    <w:rsid w:val="00145C72"/>
    <w:rsid w:val="001519B4"/>
    <w:rsid w:val="001565A7"/>
    <w:rsid w:val="00156E33"/>
    <w:rsid w:val="0016400C"/>
    <w:rsid w:val="00164137"/>
    <w:rsid w:val="00164E47"/>
    <w:rsid w:val="0017017B"/>
    <w:rsid w:val="00172F1A"/>
    <w:rsid w:val="00173AF7"/>
    <w:rsid w:val="00175818"/>
    <w:rsid w:val="00183369"/>
    <w:rsid w:val="001837B1"/>
    <w:rsid w:val="00184540"/>
    <w:rsid w:val="00187EA3"/>
    <w:rsid w:val="00191115"/>
    <w:rsid w:val="00191FF5"/>
    <w:rsid w:val="00193A70"/>
    <w:rsid w:val="0019400C"/>
    <w:rsid w:val="00194E19"/>
    <w:rsid w:val="00195267"/>
    <w:rsid w:val="00196C53"/>
    <w:rsid w:val="001A020A"/>
    <w:rsid w:val="001A18F8"/>
    <w:rsid w:val="001A1B78"/>
    <w:rsid w:val="001A1F66"/>
    <w:rsid w:val="001A1FE3"/>
    <w:rsid w:val="001A2493"/>
    <w:rsid w:val="001A2964"/>
    <w:rsid w:val="001A38F5"/>
    <w:rsid w:val="001A4091"/>
    <w:rsid w:val="001A701B"/>
    <w:rsid w:val="001B0BC4"/>
    <w:rsid w:val="001B14CD"/>
    <w:rsid w:val="001B4295"/>
    <w:rsid w:val="001C00D7"/>
    <w:rsid w:val="001C0604"/>
    <w:rsid w:val="001C0F5E"/>
    <w:rsid w:val="001C2C32"/>
    <w:rsid w:val="001C51FA"/>
    <w:rsid w:val="001C6935"/>
    <w:rsid w:val="001C7AE4"/>
    <w:rsid w:val="001D0C60"/>
    <w:rsid w:val="001D1A4F"/>
    <w:rsid w:val="001D2AEB"/>
    <w:rsid w:val="001D3FD6"/>
    <w:rsid w:val="001D6F38"/>
    <w:rsid w:val="001D7FBE"/>
    <w:rsid w:val="001E0CA5"/>
    <w:rsid w:val="001E0E78"/>
    <w:rsid w:val="001E17CB"/>
    <w:rsid w:val="001E39ED"/>
    <w:rsid w:val="001F2726"/>
    <w:rsid w:val="001F38EB"/>
    <w:rsid w:val="0020019E"/>
    <w:rsid w:val="00204629"/>
    <w:rsid w:val="00204766"/>
    <w:rsid w:val="00205F96"/>
    <w:rsid w:val="0021310E"/>
    <w:rsid w:val="002145E0"/>
    <w:rsid w:val="002210BB"/>
    <w:rsid w:val="00222CFC"/>
    <w:rsid w:val="002278CF"/>
    <w:rsid w:val="00230D91"/>
    <w:rsid w:val="00230E4F"/>
    <w:rsid w:val="00233197"/>
    <w:rsid w:val="00233471"/>
    <w:rsid w:val="002403E6"/>
    <w:rsid w:val="00247D3C"/>
    <w:rsid w:val="002542FB"/>
    <w:rsid w:val="00256C7C"/>
    <w:rsid w:val="00260B56"/>
    <w:rsid w:val="00264D2A"/>
    <w:rsid w:val="002651FC"/>
    <w:rsid w:val="00270192"/>
    <w:rsid w:val="002708A4"/>
    <w:rsid w:val="00272FE1"/>
    <w:rsid w:val="00274EC8"/>
    <w:rsid w:val="00275181"/>
    <w:rsid w:val="00276BA7"/>
    <w:rsid w:val="00276EBA"/>
    <w:rsid w:val="00283036"/>
    <w:rsid w:val="00291EC7"/>
    <w:rsid w:val="00293DFC"/>
    <w:rsid w:val="00296496"/>
    <w:rsid w:val="0029688E"/>
    <w:rsid w:val="002A2095"/>
    <w:rsid w:val="002A2F6A"/>
    <w:rsid w:val="002A3B6B"/>
    <w:rsid w:val="002A3D88"/>
    <w:rsid w:val="002A575B"/>
    <w:rsid w:val="002A6A86"/>
    <w:rsid w:val="002B2699"/>
    <w:rsid w:val="002B2787"/>
    <w:rsid w:val="002B2AF4"/>
    <w:rsid w:val="002B2EE2"/>
    <w:rsid w:val="002B5402"/>
    <w:rsid w:val="002C0C12"/>
    <w:rsid w:val="002C24F7"/>
    <w:rsid w:val="002C37A9"/>
    <w:rsid w:val="002C503C"/>
    <w:rsid w:val="002C6F54"/>
    <w:rsid w:val="002C7D95"/>
    <w:rsid w:val="002D16EF"/>
    <w:rsid w:val="002D3775"/>
    <w:rsid w:val="002D5E7D"/>
    <w:rsid w:val="002D67CA"/>
    <w:rsid w:val="002D71A0"/>
    <w:rsid w:val="002E081D"/>
    <w:rsid w:val="002E0CA9"/>
    <w:rsid w:val="002E3119"/>
    <w:rsid w:val="002F0B28"/>
    <w:rsid w:val="002F6772"/>
    <w:rsid w:val="00301A96"/>
    <w:rsid w:val="003025CD"/>
    <w:rsid w:val="00304796"/>
    <w:rsid w:val="00313897"/>
    <w:rsid w:val="003172AE"/>
    <w:rsid w:val="00317663"/>
    <w:rsid w:val="00317D41"/>
    <w:rsid w:val="00324DE8"/>
    <w:rsid w:val="0032553E"/>
    <w:rsid w:val="00325915"/>
    <w:rsid w:val="00326501"/>
    <w:rsid w:val="00326C1F"/>
    <w:rsid w:val="00332316"/>
    <w:rsid w:val="00332A43"/>
    <w:rsid w:val="00336612"/>
    <w:rsid w:val="00341302"/>
    <w:rsid w:val="00341DA8"/>
    <w:rsid w:val="003428BA"/>
    <w:rsid w:val="00342C42"/>
    <w:rsid w:val="00344839"/>
    <w:rsid w:val="003456C8"/>
    <w:rsid w:val="00346A3A"/>
    <w:rsid w:val="0034775D"/>
    <w:rsid w:val="00347C68"/>
    <w:rsid w:val="003503F0"/>
    <w:rsid w:val="00351404"/>
    <w:rsid w:val="00352B7D"/>
    <w:rsid w:val="00360502"/>
    <w:rsid w:val="00361670"/>
    <w:rsid w:val="0036254D"/>
    <w:rsid w:val="0036540D"/>
    <w:rsid w:val="003657EF"/>
    <w:rsid w:val="00366212"/>
    <w:rsid w:val="00366A3A"/>
    <w:rsid w:val="003677AC"/>
    <w:rsid w:val="00367849"/>
    <w:rsid w:val="00370F49"/>
    <w:rsid w:val="00371B7D"/>
    <w:rsid w:val="00373FA3"/>
    <w:rsid w:val="0037573D"/>
    <w:rsid w:val="003802DC"/>
    <w:rsid w:val="003809DA"/>
    <w:rsid w:val="00386A20"/>
    <w:rsid w:val="00387AA8"/>
    <w:rsid w:val="0039386B"/>
    <w:rsid w:val="00395D8A"/>
    <w:rsid w:val="00396A11"/>
    <w:rsid w:val="003A0624"/>
    <w:rsid w:val="003A2446"/>
    <w:rsid w:val="003A2E1E"/>
    <w:rsid w:val="003A2E32"/>
    <w:rsid w:val="003A2E74"/>
    <w:rsid w:val="003A3BF7"/>
    <w:rsid w:val="003A4D35"/>
    <w:rsid w:val="003A4EAB"/>
    <w:rsid w:val="003A733C"/>
    <w:rsid w:val="003A7D17"/>
    <w:rsid w:val="003B231C"/>
    <w:rsid w:val="003B35C3"/>
    <w:rsid w:val="003B58D0"/>
    <w:rsid w:val="003C025F"/>
    <w:rsid w:val="003C14C6"/>
    <w:rsid w:val="003C2BC4"/>
    <w:rsid w:val="003D2472"/>
    <w:rsid w:val="003D4A3A"/>
    <w:rsid w:val="003D7645"/>
    <w:rsid w:val="003D7EA2"/>
    <w:rsid w:val="003E0289"/>
    <w:rsid w:val="003E2BDC"/>
    <w:rsid w:val="003E470C"/>
    <w:rsid w:val="003E5E42"/>
    <w:rsid w:val="003E67D1"/>
    <w:rsid w:val="003E6E66"/>
    <w:rsid w:val="003E7345"/>
    <w:rsid w:val="003F6CC9"/>
    <w:rsid w:val="003F6F44"/>
    <w:rsid w:val="004021C7"/>
    <w:rsid w:val="004039C9"/>
    <w:rsid w:val="00407208"/>
    <w:rsid w:val="0041131D"/>
    <w:rsid w:val="004131AC"/>
    <w:rsid w:val="00414475"/>
    <w:rsid w:val="00417CBC"/>
    <w:rsid w:val="00420CC1"/>
    <w:rsid w:val="0042168B"/>
    <w:rsid w:val="00422239"/>
    <w:rsid w:val="0042447C"/>
    <w:rsid w:val="00430FC2"/>
    <w:rsid w:val="00431CA5"/>
    <w:rsid w:val="00432159"/>
    <w:rsid w:val="0043276F"/>
    <w:rsid w:val="004339EC"/>
    <w:rsid w:val="004363CD"/>
    <w:rsid w:val="0043682A"/>
    <w:rsid w:val="00436980"/>
    <w:rsid w:val="0043790A"/>
    <w:rsid w:val="00443CDD"/>
    <w:rsid w:val="00446E29"/>
    <w:rsid w:val="00447A3E"/>
    <w:rsid w:val="0045301D"/>
    <w:rsid w:val="0045467A"/>
    <w:rsid w:val="00456FA4"/>
    <w:rsid w:val="004626FA"/>
    <w:rsid w:val="004660CE"/>
    <w:rsid w:val="00466E98"/>
    <w:rsid w:val="00467E9C"/>
    <w:rsid w:val="004708C3"/>
    <w:rsid w:val="00474983"/>
    <w:rsid w:val="00475956"/>
    <w:rsid w:val="004767DF"/>
    <w:rsid w:val="00486BA8"/>
    <w:rsid w:val="00491F7A"/>
    <w:rsid w:val="00492D25"/>
    <w:rsid w:val="00492E57"/>
    <w:rsid w:val="004967DB"/>
    <w:rsid w:val="00497D24"/>
    <w:rsid w:val="004A0D0F"/>
    <w:rsid w:val="004A1D86"/>
    <w:rsid w:val="004A3676"/>
    <w:rsid w:val="004A553C"/>
    <w:rsid w:val="004B1704"/>
    <w:rsid w:val="004B1D05"/>
    <w:rsid w:val="004B25CE"/>
    <w:rsid w:val="004B4877"/>
    <w:rsid w:val="004B49D9"/>
    <w:rsid w:val="004C0020"/>
    <w:rsid w:val="004C0AF2"/>
    <w:rsid w:val="004C0EAD"/>
    <w:rsid w:val="004C139A"/>
    <w:rsid w:val="004C26FB"/>
    <w:rsid w:val="004C328F"/>
    <w:rsid w:val="004C4CEC"/>
    <w:rsid w:val="004C532B"/>
    <w:rsid w:val="004C5C35"/>
    <w:rsid w:val="004C75A9"/>
    <w:rsid w:val="004D1083"/>
    <w:rsid w:val="004D1CE9"/>
    <w:rsid w:val="004D2741"/>
    <w:rsid w:val="004D2A9E"/>
    <w:rsid w:val="004D4CEF"/>
    <w:rsid w:val="004E16F7"/>
    <w:rsid w:val="004E1D43"/>
    <w:rsid w:val="004E465C"/>
    <w:rsid w:val="004E4EE9"/>
    <w:rsid w:val="004E5E18"/>
    <w:rsid w:val="004E6B9E"/>
    <w:rsid w:val="004E7F5B"/>
    <w:rsid w:val="004F0504"/>
    <w:rsid w:val="004F0D3F"/>
    <w:rsid w:val="004F425B"/>
    <w:rsid w:val="004F5DAE"/>
    <w:rsid w:val="004F7EFB"/>
    <w:rsid w:val="0050167D"/>
    <w:rsid w:val="0050233D"/>
    <w:rsid w:val="00503F26"/>
    <w:rsid w:val="005057CC"/>
    <w:rsid w:val="00507F9C"/>
    <w:rsid w:val="0051058C"/>
    <w:rsid w:val="00512681"/>
    <w:rsid w:val="00514BF2"/>
    <w:rsid w:val="005166B0"/>
    <w:rsid w:val="00520F65"/>
    <w:rsid w:val="005217DA"/>
    <w:rsid w:val="00521E97"/>
    <w:rsid w:val="005221D0"/>
    <w:rsid w:val="00525739"/>
    <w:rsid w:val="005258DB"/>
    <w:rsid w:val="00525D2A"/>
    <w:rsid w:val="00526843"/>
    <w:rsid w:val="005274BA"/>
    <w:rsid w:val="005300F0"/>
    <w:rsid w:val="00530761"/>
    <w:rsid w:val="00530DAB"/>
    <w:rsid w:val="0053176B"/>
    <w:rsid w:val="0053271B"/>
    <w:rsid w:val="00532F04"/>
    <w:rsid w:val="00533EC6"/>
    <w:rsid w:val="00534D54"/>
    <w:rsid w:val="00541625"/>
    <w:rsid w:val="005430F7"/>
    <w:rsid w:val="00545567"/>
    <w:rsid w:val="00550314"/>
    <w:rsid w:val="0055197C"/>
    <w:rsid w:val="005524F0"/>
    <w:rsid w:val="00552F3A"/>
    <w:rsid w:val="00554325"/>
    <w:rsid w:val="00555880"/>
    <w:rsid w:val="00560077"/>
    <w:rsid w:val="0056045E"/>
    <w:rsid w:val="0056068D"/>
    <w:rsid w:val="005617A8"/>
    <w:rsid w:val="00563827"/>
    <w:rsid w:val="00564B02"/>
    <w:rsid w:val="005669DA"/>
    <w:rsid w:val="00566EF5"/>
    <w:rsid w:val="005725F4"/>
    <w:rsid w:val="005731E1"/>
    <w:rsid w:val="005742AE"/>
    <w:rsid w:val="0057502F"/>
    <w:rsid w:val="00581DD7"/>
    <w:rsid w:val="00585428"/>
    <w:rsid w:val="00590F1D"/>
    <w:rsid w:val="00591D90"/>
    <w:rsid w:val="005A0C28"/>
    <w:rsid w:val="005A159F"/>
    <w:rsid w:val="005A258D"/>
    <w:rsid w:val="005A5163"/>
    <w:rsid w:val="005A5C4D"/>
    <w:rsid w:val="005B2636"/>
    <w:rsid w:val="005B2F69"/>
    <w:rsid w:val="005B346B"/>
    <w:rsid w:val="005B39BE"/>
    <w:rsid w:val="005B5C3C"/>
    <w:rsid w:val="005B7989"/>
    <w:rsid w:val="005C04CA"/>
    <w:rsid w:val="005C130C"/>
    <w:rsid w:val="005C1E8C"/>
    <w:rsid w:val="005C2684"/>
    <w:rsid w:val="005C26DF"/>
    <w:rsid w:val="005C272C"/>
    <w:rsid w:val="005C2F2E"/>
    <w:rsid w:val="005C4CA9"/>
    <w:rsid w:val="005D18F9"/>
    <w:rsid w:val="005D19D6"/>
    <w:rsid w:val="005D1A73"/>
    <w:rsid w:val="005D2220"/>
    <w:rsid w:val="005D3582"/>
    <w:rsid w:val="005D398D"/>
    <w:rsid w:val="005D5398"/>
    <w:rsid w:val="005D6BAB"/>
    <w:rsid w:val="005E0FCA"/>
    <w:rsid w:val="005E2390"/>
    <w:rsid w:val="005E4E2C"/>
    <w:rsid w:val="005E4E88"/>
    <w:rsid w:val="005F092A"/>
    <w:rsid w:val="005F23B4"/>
    <w:rsid w:val="005F3C72"/>
    <w:rsid w:val="005F5D00"/>
    <w:rsid w:val="005F61E8"/>
    <w:rsid w:val="005F7F41"/>
    <w:rsid w:val="005F7FB7"/>
    <w:rsid w:val="006008D1"/>
    <w:rsid w:val="006017C3"/>
    <w:rsid w:val="006023CA"/>
    <w:rsid w:val="00611856"/>
    <w:rsid w:val="00612ED2"/>
    <w:rsid w:val="00613D1C"/>
    <w:rsid w:val="006145CB"/>
    <w:rsid w:val="00620AD1"/>
    <w:rsid w:val="006211ED"/>
    <w:rsid w:val="00621DE4"/>
    <w:rsid w:val="00624D73"/>
    <w:rsid w:val="00630A2C"/>
    <w:rsid w:val="00631F3B"/>
    <w:rsid w:val="00634F37"/>
    <w:rsid w:val="00635EC2"/>
    <w:rsid w:val="00636203"/>
    <w:rsid w:val="00636D2B"/>
    <w:rsid w:val="00640B09"/>
    <w:rsid w:val="00642D75"/>
    <w:rsid w:val="00643E46"/>
    <w:rsid w:val="00644AB2"/>
    <w:rsid w:val="00645309"/>
    <w:rsid w:val="00646163"/>
    <w:rsid w:val="00647FB7"/>
    <w:rsid w:val="00656C6D"/>
    <w:rsid w:val="0065746F"/>
    <w:rsid w:val="006600A0"/>
    <w:rsid w:val="0066039C"/>
    <w:rsid w:val="00661BFE"/>
    <w:rsid w:val="00661F63"/>
    <w:rsid w:val="006624DB"/>
    <w:rsid w:val="0066283A"/>
    <w:rsid w:val="00663968"/>
    <w:rsid w:val="00664F14"/>
    <w:rsid w:val="00666A4F"/>
    <w:rsid w:val="00666F1D"/>
    <w:rsid w:val="0066721A"/>
    <w:rsid w:val="00671864"/>
    <w:rsid w:val="00671AAD"/>
    <w:rsid w:val="00674BEC"/>
    <w:rsid w:val="00675B76"/>
    <w:rsid w:val="00676090"/>
    <w:rsid w:val="006777E7"/>
    <w:rsid w:val="00693CC0"/>
    <w:rsid w:val="006962FF"/>
    <w:rsid w:val="006A0F5C"/>
    <w:rsid w:val="006A120B"/>
    <w:rsid w:val="006A69E9"/>
    <w:rsid w:val="006A6F70"/>
    <w:rsid w:val="006B156A"/>
    <w:rsid w:val="006B29D3"/>
    <w:rsid w:val="006B2C9D"/>
    <w:rsid w:val="006B3781"/>
    <w:rsid w:val="006B570B"/>
    <w:rsid w:val="006C0891"/>
    <w:rsid w:val="006C3E8F"/>
    <w:rsid w:val="006C46F9"/>
    <w:rsid w:val="006C6FB8"/>
    <w:rsid w:val="006C7984"/>
    <w:rsid w:val="006D04D9"/>
    <w:rsid w:val="006D0B7F"/>
    <w:rsid w:val="006D1D9A"/>
    <w:rsid w:val="006D2EEB"/>
    <w:rsid w:val="006D5A50"/>
    <w:rsid w:val="006D61D3"/>
    <w:rsid w:val="006D740A"/>
    <w:rsid w:val="006E55E7"/>
    <w:rsid w:val="006F047F"/>
    <w:rsid w:val="006F12B6"/>
    <w:rsid w:val="006F2A1B"/>
    <w:rsid w:val="006F403F"/>
    <w:rsid w:val="006F4940"/>
    <w:rsid w:val="00704097"/>
    <w:rsid w:val="00704A18"/>
    <w:rsid w:val="00704F9D"/>
    <w:rsid w:val="0070619A"/>
    <w:rsid w:val="007062CC"/>
    <w:rsid w:val="0070637F"/>
    <w:rsid w:val="00706628"/>
    <w:rsid w:val="00706EFB"/>
    <w:rsid w:val="00710D6A"/>
    <w:rsid w:val="00715F8D"/>
    <w:rsid w:val="00716206"/>
    <w:rsid w:val="007167A2"/>
    <w:rsid w:val="007177D9"/>
    <w:rsid w:val="0072652B"/>
    <w:rsid w:val="007313D8"/>
    <w:rsid w:val="00734217"/>
    <w:rsid w:val="0073555F"/>
    <w:rsid w:val="00735F1C"/>
    <w:rsid w:val="0073727A"/>
    <w:rsid w:val="00741EE2"/>
    <w:rsid w:val="00742336"/>
    <w:rsid w:val="00742A09"/>
    <w:rsid w:val="00742DF6"/>
    <w:rsid w:val="00743EFF"/>
    <w:rsid w:val="007450EC"/>
    <w:rsid w:val="0074723F"/>
    <w:rsid w:val="00747930"/>
    <w:rsid w:val="00752DEB"/>
    <w:rsid w:val="0075313B"/>
    <w:rsid w:val="00753231"/>
    <w:rsid w:val="00753A2B"/>
    <w:rsid w:val="00755BF4"/>
    <w:rsid w:val="00761289"/>
    <w:rsid w:val="00761A1B"/>
    <w:rsid w:val="00761E1B"/>
    <w:rsid w:val="00762250"/>
    <w:rsid w:val="00765470"/>
    <w:rsid w:val="0076623B"/>
    <w:rsid w:val="007772A7"/>
    <w:rsid w:val="007778A4"/>
    <w:rsid w:val="007825F7"/>
    <w:rsid w:val="0078539A"/>
    <w:rsid w:val="00786047"/>
    <w:rsid w:val="007877BC"/>
    <w:rsid w:val="007908B5"/>
    <w:rsid w:val="00792EB0"/>
    <w:rsid w:val="00793523"/>
    <w:rsid w:val="00793F4A"/>
    <w:rsid w:val="00793FF8"/>
    <w:rsid w:val="007A12CF"/>
    <w:rsid w:val="007A135C"/>
    <w:rsid w:val="007A1E04"/>
    <w:rsid w:val="007A32D3"/>
    <w:rsid w:val="007A5BCC"/>
    <w:rsid w:val="007A7235"/>
    <w:rsid w:val="007B0555"/>
    <w:rsid w:val="007B2085"/>
    <w:rsid w:val="007B3370"/>
    <w:rsid w:val="007B3CFE"/>
    <w:rsid w:val="007B6887"/>
    <w:rsid w:val="007C7909"/>
    <w:rsid w:val="007D1E3B"/>
    <w:rsid w:val="007D49E1"/>
    <w:rsid w:val="007D4F05"/>
    <w:rsid w:val="007D7AB5"/>
    <w:rsid w:val="007D7B54"/>
    <w:rsid w:val="007E0B2F"/>
    <w:rsid w:val="007E1AB9"/>
    <w:rsid w:val="007E240B"/>
    <w:rsid w:val="007E2A7F"/>
    <w:rsid w:val="007E410A"/>
    <w:rsid w:val="007E5333"/>
    <w:rsid w:val="007E5576"/>
    <w:rsid w:val="007F1747"/>
    <w:rsid w:val="007F3364"/>
    <w:rsid w:val="007F40AF"/>
    <w:rsid w:val="007F40E0"/>
    <w:rsid w:val="00801C43"/>
    <w:rsid w:val="00804196"/>
    <w:rsid w:val="008066BA"/>
    <w:rsid w:val="00807C8B"/>
    <w:rsid w:val="00810B94"/>
    <w:rsid w:val="00810BE8"/>
    <w:rsid w:val="0081367A"/>
    <w:rsid w:val="00814224"/>
    <w:rsid w:val="00816A3A"/>
    <w:rsid w:val="008210C2"/>
    <w:rsid w:val="00821E76"/>
    <w:rsid w:val="008237FC"/>
    <w:rsid w:val="0082389E"/>
    <w:rsid w:val="00823C12"/>
    <w:rsid w:val="00823F0C"/>
    <w:rsid w:val="008243CF"/>
    <w:rsid w:val="0082447B"/>
    <w:rsid w:val="0082750E"/>
    <w:rsid w:val="00827AB6"/>
    <w:rsid w:val="00830CE6"/>
    <w:rsid w:val="00836259"/>
    <w:rsid w:val="00843354"/>
    <w:rsid w:val="00843A55"/>
    <w:rsid w:val="008443CF"/>
    <w:rsid w:val="00844511"/>
    <w:rsid w:val="0084588C"/>
    <w:rsid w:val="00846C34"/>
    <w:rsid w:val="008509AF"/>
    <w:rsid w:val="008531C6"/>
    <w:rsid w:val="0085479D"/>
    <w:rsid w:val="00854FAB"/>
    <w:rsid w:val="008556D8"/>
    <w:rsid w:val="00856395"/>
    <w:rsid w:val="00856F9D"/>
    <w:rsid w:val="008572BC"/>
    <w:rsid w:val="00860383"/>
    <w:rsid w:val="00860D73"/>
    <w:rsid w:val="0086314F"/>
    <w:rsid w:val="00864612"/>
    <w:rsid w:val="00864C76"/>
    <w:rsid w:val="00865960"/>
    <w:rsid w:val="008733AC"/>
    <w:rsid w:val="00873484"/>
    <w:rsid w:val="0087623F"/>
    <w:rsid w:val="0088132A"/>
    <w:rsid w:val="00884CD6"/>
    <w:rsid w:val="008909A5"/>
    <w:rsid w:val="008941D5"/>
    <w:rsid w:val="00896739"/>
    <w:rsid w:val="008A4390"/>
    <w:rsid w:val="008A69CC"/>
    <w:rsid w:val="008B0522"/>
    <w:rsid w:val="008B356A"/>
    <w:rsid w:val="008B6896"/>
    <w:rsid w:val="008C0893"/>
    <w:rsid w:val="008C410A"/>
    <w:rsid w:val="008C414A"/>
    <w:rsid w:val="008C47CC"/>
    <w:rsid w:val="008C6EDA"/>
    <w:rsid w:val="008D2F24"/>
    <w:rsid w:val="008D3E6D"/>
    <w:rsid w:val="008D6EA8"/>
    <w:rsid w:val="008D71E2"/>
    <w:rsid w:val="008E0522"/>
    <w:rsid w:val="008E2CAB"/>
    <w:rsid w:val="008E3362"/>
    <w:rsid w:val="008E47C8"/>
    <w:rsid w:val="008E6C38"/>
    <w:rsid w:val="008F7CB2"/>
    <w:rsid w:val="00900783"/>
    <w:rsid w:val="00901074"/>
    <w:rsid w:val="00901083"/>
    <w:rsid w:val="009031D9"/>
    <w:rsid w:val="0090340A"/>
    <w:rsid w:val="0090503C"/>
    <w:rsid w:val="00913D7A"/>
    <w:rsid w:val="00917B47"/>
    <w:rsid w:val="00921151"/>
    <w:rsid w:val="00921957"/>
    <w:rsid w:val="00921DB9"/>
    <w:rsid w:val="00926523"/>
    <w:rsid w:val="009313F8"/>
    <w:rsid w:val="009330A0"/>
    <w:rsid w:val="009333FF"/>
    <w:rsid w:val="00936E3C"/>
    <w:rsid w:val="0094015B"/>
    <w:rsid w:val="0094179C"/>
    <w:rsid w:val="00941959"/>
    <w:rsid w:val="00944D35"/>
    <w:rsid w:val="00946417"/>
    <w:rsid w:val="00947D4E"/>
    <w:rsid w:val="00951EC8"/>
    <w:rsid w:val="0095356F"/>
    <w:rsid w:val="00953751"/>
    <w:rsid w:val="009559D5"/>
    <w:rsid w:val="0095635C"/>
    <w:rsid w:val="00956899"/>
    <w:rsid w:val="00956F97"/>
    <w:rsid w:val="009614C1"/>
    <w:rsid w:val="00961F55"/>
    <w:rsid w:val="00963785"/>
    <w:rsid w:val="009662D1"/>
    <w:rsid w:val="009714B3"/>
    <w:rsid w:val="009736EC"/>
    <w:rsid w:val="00976003"/>
    <w:rsid w:val="009773A5"/>
    <w:rsid w:val="0098123F"/>
    <w:rsid w:val="009822FC"/>
    <w:rsid w:val="00982453"/>
    <w:rsid w:val="0098289B"/>
    <w:rsid w:val="00982D4B"/>
    <w:rsid w:val="009831D9"/>
    <w:rsid w:val="009858D0"/>
    <w:rsid w:val="00990E43"/>
    <w:rsid w:val="00991DC8"/>
    <w:rsid w:val="00991FF5"/>
    <w:rsid w:val="00994D7D"/>
    <w:rsid w:val="009974A5"/>
    <w:rsid w:val="009A25BD"/>
    <w:rsid w:val="009A25DD"/>
    <w:rsid w:val="009A7842"/>
    <w:rsid w:val="009A7A4D"/>
    <w:rsid w:val="009B055D"/>
    <w:rsid w:val="009B46EF"/>
    <w:rsid w:val="009B642B"/>
    <w:rsid w:val="009B7082"/>
    <w:rsid w:val="009B721A"/>
    <w:rsid w:val="009C368B"/>
    <w:rsid w:val="009C3738"/>
    <w:rsid w:val="009C7A14"/>
    <w:rsid w:val="009D16FD"/>
    <w:rsid w:val="009D61AE"/>
    <w:rsid w:val="009E3BF1"/>
    <w:rsid w:val="009E67AA"/>
    <w:rsid w:val="009F1063"/>
    <w:rsid w:val="009F16B0"/>
    <w:rsid w:val="009F2A15"/>
    <w:rsid w:val="009F4391"/>
    <w:rsid w:val="009F4EE1"/>
    <w:rsid w:val="009F54B1"/>
    <w:rsid w:val="009F57DB"/>
    <w:rsid w:val="009F5B4E"/>
    <w:rsid w:val="009F5BCF"/>
    <w:rsid w:val="009F7E1A"/>
    <w:rsid w:val="00A01609"/>
    <w:rsid w:val="00A03428"/>
    <w:rsid w:val="00A0728F"/>
    <w:rsid w:val="00A1120C"/>
    <w:rsid w:val="00A11658"/>
    <w:rsid w:val="00A128A9"/>
    <w:rsid w:val="00A20550"/>
    <w:rsid w:val="00A22BBE"/>
    <w:rsid w:val="00A23D19"/>
    <w:rsid w:val="00A23D68"/>
    <w:rsid w:val="00A26C6E"/>
    <w:rsid w:val="00A2750B"/>
    <w:rsid w:val="00A315D9"/>
    <w:rsid w:val="00A35271"/>
    <w:rsid w:val="00A36685"/>
    <w:rsid w:val="00A40F6E"/>
    <w:rsid w:val="00A413F5"/>
    <w:rsid w:val="00A41BD4"/>
    <w:rsid w:val="00A4210E"/>
    <w:rsid w:val="00A42708"/>
    <w:rsid w:val="00A43779"/>
    <w:rsid w:val="00A43BE1"/>
    <w:rsid w:val="00A45A5A"/>
    <w:rsid w:val="00A476F7"/>
    <w:rsid w:val="00A519D6"/>
    <w:rsid w:val="00A52DAB"/>
    <w:rsid w:val="00A52E19"/>
    <w:rsid w:val="00A53510"/>
    <w:rsid w:val="00A535DA"/>
    <w:rsid w:val="00A53722"/>
    <w:rsid w:val="00A53ED7"/>
    <w:rsid w:val="00A558B4"/>
    <w:rsid w:val="00A57417"/>
    <w:rsid w:val="00A57E46"/>
    <w:rsid w:val="00A62AC9"/>
    <w:rsid w:val="00A64B24"/>
    <w:rsid w:val="00A678BC"/>
    <w:rsid w:val="00A70D35"/>
    <w:rsid w:val="00A731D5"/>
    <w:rsid w:val="00A734C2"/>
    <w:rsid w:val="00A7366E"/>
    <w:rsid w:val="00A8097A"/>
    <w:rsid w:val="00A810D5"/>
    <w:rsid w:val="00A824C2"/>
    <w:rsid w:val="00A85DF4"/>
    <w:rsid w:val="00A87BB2"/>
    <w:rsid w:val="00A90831"/>
    <w:rsid w:val="00A90EA0"/>
    <w:rsid w:val="00A92019"/>
    <w:rsid w:val="00A9388B"/>
    <w:rsid w:val="00A94701"/>
    <w:rsid w:val="00A97464"/>
    <w:rsid w:val="00AA265A"/>
    <w:rsid w:val="00AA38B8"/>
    <w:rsid w:val="00AA3A02"/>
    <w:rsid w:val="00AA42CE"/>
    <w:rsid w:val="00AA4EC5"/>
    <w:rsid w:val="00AA68A9"/>
    <w:rsid w:val="00AA70ED"/>
    <w:rsid w:val="00AA78C6"/>
    <w:rsid w:val="00AB04B9"/>
    <w:rsid w:val="00AB7968"/>
    <w:rsid w:val="00AC1FD5"/>
    <w:rsid w:val="00AC3328"/>
    <w:rsid w:val="00AC68DD"/>
    <w:rsid w:val="00AD5D99"/>
    <w:rsid w:val="00AD6201"/>
    <w:rsid w:val="00AD6C55"/>
    <w:rsid w:val="00AE1BF3"/>
    <w:rsid w:val="00AE23F9"/>
    <w:rsid w:val="00AE280B"/>
    <w:rsid w:val="00AE5BB9"/>
    <w:rsid w:val="00AE7A28"/>
    <w:rsid w:val="00AF1C31"/>
    <w:rsid w:val="00AF4113"/>
    <w:rsid w:val="00AF545D"/>
    <w:rsid w:val="00AF56C2"/>
    <w:rsid w:val="00B051EE"/>
    <w:rsid w:val="00B06291"/>
    <w:rsid w:val="00B0677D"/>
    <w:rsid w:val="00B1161A"/>
    <w:rsid w:val="00B16A19"/>
    <w:rsid w:val="00B1726A"/>
    <w:rsid w:val="00B24E7B"/>
    <w:rsid w:val="00B262D0"/>
    <w:rsid w:val="00B26BF0"/>
    <w:rsid w:val="00B26C88"/>
    <w:rsid w:val="00B27A3F"/>
    <w:rsid w:val="00B30B50"/>
    <w:rsid w:val="00B3216C"/>
    <w:rsid w:val="00B34351"/>
    <w:rsid w:val="00B50B96"/>
    <w:rsid w:val="00B51A46"/>
    <w:rsid w:val="00B51E1A"/>
    <w:rsid w:val="00B567D0"/>
    <w:rsid w:val="00B609E4"/>
    <w:rsid w:val="00B65D94"/>
    <w:rsid w:val="00B6754A"/>
    <w:rsid w:val="00B679CB"/>
    <w:rsid w:val="00B70DD4"/>
    <w:rsid w:val="00B72DDB"/>
    <w:rsid w:val="00B74B5E"/>
    <w:rsid w:val="00B76D69"/>
    <w:rsid w:val="00B82126"/>
    <w:rsid w:val="00B83A39"/>
    <w:rsid w:val="00B8494A"/>
    <w:rsid w:val="00B916E7"/>
    <w:rsid w:val="00B92F83"/>
    <w:rsid w:val="00B9337A"/>
    <w:rsid w:val="00B9736B"/>
    <w:rsid w:val="00B977A2"/>
    <w:rsid w:val="00B97D0A"/>
    <w:rsid w:val="00BA05B1"/>
    <w:rsid w:val="00BA1A5F"/>
    <w:rsid w:val="00BA38BB"/>
    <w:rsid w:val="00BA3F0D"/>
    <w:rsid w:val="00BA7624"/>
    <w:rsid w:val="00BB02B7"/>
    <w:rsid w:val="00BB10A1"/>
    <w:rsid w:val="00BB16E4"/>
    <w:rsid w:val="00BB175A"/>
    <w:rsid w:val="00BB2AF2"/>
    <w:rsid w:val="00BB3065"/>
    <w:rsid w:val="00BB458D"/>
    <w:rsid w:val="00BB7B72"/>
    <w:rsid w:val="00BC2A70"/>
    <w:rsid w:val="00BC3E00"/>
    <w:rsid w:val="00BC56A3"/>
    <w:rsid w:val="00BC5BA9"/>
    <w:rsid w:val="00BD01E1"/>
    <w:rsid w:val="00BD06EC"/>
    <w:rsid w:val="00BD0C2A"/>
    <w:rsid w:val="00BD1055"/>
    <w:rsid w:val="00BD1D02"/>
    <w:rsid w:val="00BD229C"/>
    <w:rsid w:val="00BD5015"/>
    <w:rsid w:val="00BD7069"/>
    <w:rsid w:val="00BD7A10"/>
    <w:rsid w:val="00BE6966"/>
    <w:rsid w:val="00BF0150"/>
    <w:rsid w:val="00BF02D2"/>
    <w:rsid w:val="00BF1A7B"/>
    <w:rsid w:val="00BF1FD1"/>
    <w:rsid w:val="00BF232C"/>
    <w:rsid w:val="00BF4A0E"/>
    <w:rsid w:val="00BF5B36"/>
    <w:rsid w:val="00C0408E"/>
    <w:rsid w:val="00C07981"/>
    <w:rsid w:val="00C13795"/>
    <w:rsid w:val="00C15223"/>
    <w:rsid w:val="00C16F8E"/>
    <w:rsid w:val="00C17821"/>
    <w:rsid w:val="00C17EA5"/>
    <w:rsid w:val="00C217D7"/>
    <w:rsid w:val="00C227BE"/>
    <w:rsid w:val="00C2682E"/>
    <w:rsid w:val="00C2742F"/>
    <w:rsid w:val="00C30080"/>
    <w:rsid w:val="00C344A1"/>
    <w:rsid w:val="00C354A9"/>
    <w:rsid w:val="00C36728"/>
    <w:rsid w:val="00C36D3D"/>
    <w:rsid w:val="00C419A3"/>
    <w:rsid w:val="00C42B20"/>
    <w:rsid w:val="00C43587"/>
    <w:rsid w:val="00C44AFF"/>
    <w:rsid w:val="00C45348"/>
    <w:rsid w:val="00C52C23"/>
    <w:rsid w:val="00C55345"/>
    <w:rsid w:val="00C578E3"/>
    <w:rsid w:val="00C70FF6"/>
    <w:rsid w:val="00C71331"/>
    <w:rsid w:val="00C7530C"/>
    <w:rsid w:val="00C83BD7"/>
    <w:rsid w:val="00C83E6E"/>
    <w:rsid w:val="00C859B0"/>
    <w:rsid w:val="00C85AC8"/>
    <w:rsid w:val="00C85D7C"/>
    <w:rsid w:val="00C90BED"/>
    <w:rsid w:val="00C927B3"/>
    <w:rsid w:val="00C927C6"/>
    <w:rsid w:val="00C9385D"/>
    <w:rsid w:val="00C93C0B"/>
    <w:rsid w:val="00C94087"/>
    <w:rsid w:val="00CA39D8"/>
    <w:rsid w:val="00CA6C61"/>
    <w:rsid w:val="00CB02F1"/>
    <w:rsid w:val="00CC2567"/>
    <w:rsid w:val="00CC2F16"/>
    <w:rsid w:val="00CC310F"/>
    <w:rsid w:val="00CD06DD"/>
    <w:rsid w:val="00CD245B"/>
    <w:rsid w:val="00CD31DF"/>
    <w:rsid w:val="00CD3272"/>
    <w:rsid w:val="00CD4CB9"/>
    <w:rsid w:val="00CD4E2F"/>
    <w:rsid w:val="00CD6CA2"/>
    <w:rsid w:val="00CD72A3"/>
    <w:rsid w:val="00CE0D33"/>
    <w:rsid w:val="00CE39CC"/>
    <w:rsid w:val="00CE60E8"/>
    <w:rsid w:val="00CF118F"/>
    <w:rsid w:val="00CF2999"/>
    <w:rsid w:val="00CF3159"/>
    <w:rsid w:val="00CF4F09"/>
    <w:rsid w:val="00CF5623"/>
    <w:rsid w:val="00CF6307"/>
    <w:rsid w:val="00CF662F"/>
    <w:rsid w:val="00CF6B10"/>
    <w:rsid w:val="00D01593"/>
    <w:rsid w:val="00D032BA"/>
    <w:rsid w:val="00D03817"/>
    <w:rsid w:val="00D04A72"/>
    <w:rsid w:val="00D0754B"/>
    <w:rsid w:val="00D07D15"/>
    <w:rsid w:val="00D112E2"/>
    <w:rsid w:val="00D115DE"/>
    <w:rsid w:val="00D11BD9"/>
    <w:rsid w:val="00D15412"/>
    <w:rsid w:val="00D15508"/>
    <w:rsid w:val="00D215DF"/>
    <w:rsid w:val="00D23C4C"/>
    <w:rsid w:val="00D261D6"/>
    <w:rsid w:val="00D27581"/>
    <w:rsid w:val="00D27798"/>
    <w:rsid w:val="00D27D27"/>
    <w:rsid w:val="00D34082"/>
    <w:rsid w:val="00D37A0E"/>
    <w:rsid w:val="00D37B5D"/>
    <w:rsid w:val="00D41418"/>
    <w:rsid w:val="00D44926"/>
    <w:rsid w:val="00D45E4B"/>
    <w:rsid w:val="00D4650D"/>
    <w:rsid w:val="00D506C6"/>
    <w:rsid w:val="00D5195B"/>
    <w:rsid w:val="00D51E78"/>
    <w:rsid w:val="00D5215F"/>
    <w:rsid w:val="00D53684"/>
    <w:rsid w:val="00D568CF"/>
    <w:rsid w:val="00D5785E"/>
    <w:rsid w:val="00D606BE"/>
    <w:rsid w:val="00D62421"/>
    <w:rsid w:val="00D63914"/>
    <w:rsid w:val="00D70C38"/>
    <w:rsid w:val="00D746A8"/>
    <w:rsid w:val="00D76553"/>
    <w:rsid w:val="00D81600"/>
    <w:rsid w:val="00D86456"/>
    <w:rsid w:val="00D87F03"/>
    <w:rsid w:val="00D9074A"/>
    <w:rsid w:val="00D90813"/>
    <w:rsid w:val="00D9172E"/>
    <w:rsid w:val="00D91D51"/>
    <w:rsid w:val="00D9550B"/>
    <w:rsid w:val="00D964E3"/>
    <w:rsid w:val="00D96739"/>
    <w:rsid w:val="00D97516"/>
    <w:rsid w:val="00DA0ADA"/>
    <w:rsid w:val="00DA20BC"/>
    <w:rsid w:val="00DA37F5"/>
    <w:rsid w:val="00DA3AF7"/>
    <w:rsid w:val="00DA439E"/>
    <w:rsid w:val="00DA78B0"/>
    <w:rsid w:val="00DB08ED"/>
    <w:rsid w:val="00DB38C1"/>
    <w:rsid w:val="00DB42EA"/>
    <w:rsid w:val="00DB7DA2"/>
    <w:rsid w:val="00DC146B"/>
    <w:rsid w:val="00DC1E54"/>
    <w:rsid w:val="00DC3C85"/>
    <w:rsid w:val="00DC48D6"/>
    <w:rsid w:val="00DC5B67"/>
    <w:rsid w:val="00DC7BA4"/>
    <w:rsid w:val="00DD0DDC"/>
    <w:rsid w:val="00DD488D"/>
    <w:rsid w:val="00DD4EB2"/>
    <w:rsid w:val="00DD593D"/>
    <w:rsid w:val="00DD6B4C"/>
    <w:rsid w:val="00DD7332"/>
    <w:rsid w:val="00DE3098"/>
    <w:rsid w:val="00DF0D81"/>
    <w:rsid w:val="00DF15B5"/>
    <w:rsid w:val="00DF733F"/>
    <w:rsid w:val="00E011A3"/>
    <w:rsid w:val="00E014ED"/>
    <w:rsid w:val="00E047CE"/>
    <w:rsid w:val="00E060FA"/>
    <w:rsid w:val="00E14644"/>
    <w:rsid w:val="00E14662"/>
    <w:rsid w:val="00E155C3"/>
    <w:rsid w:val="00E1616F"/>
    <w:rsid w:val="00E16237"/>
    <w:rsid w:val="00E1790F"/>
    <w:rsid w:val="00E214B6"/>
    <w:rsid w:val="00E21DB5"/>
    <w:rsid w:val="00E27FB2"/>
    <w:rsid w:val="00E31197"/>
    <w:rsid w:val="00E332AD"/>
    <w:rsid w:val="00E40F34"/>
    <w:rsid w:val="00E42B30"/>
    <w:rsid w:val="00E440D4"/>
    <w:rsid w:val="00E4466E"/>
    <w:rsid w:val="00E47C99"/>
    <w:rsid w:val="00E5151C"/>
    <w:rsid w:val="00E51E85"/>
    <w:rsid w:val="00E53D53"/>
    <w:rsid w:val="00E54DC7"/>
    <w:rsid w:val="00E575FC"/>
    <w:rsid w:val="00E60BCA"/>
    <w:rsid w:val="00E613CF"/>
    <w:rsid w:val="00E62D1B"/>
    <w:rsid w:val="00E62F5C"/>
    <w:rsid w:val="00E64073"/>
    <w:rsid w:val="00E67415"/>
    <w:rsid w:val="00E67A85"/>
    <w:rsid w:val="00E721FA"/>
    <w:rsid w:val="00E7600A"/>
    <w:rsid w:val="00E80FD0"/>
    <w:rsid w:val="00E822DF"/>
    <w:rsid w:val="00E83402"/>
    <w:rsid w:val="00E84813"/>
    <w:rsid w:val="00E910B7"/>
    <w:rsid w:val="00E92640"/>
    <w:rsid w:val="00E93E38"/>
    <w:rsid w:val="00E93EC8"/>
    <w:rsid w:val="00E95B99"/>
    <w:rsid w:val="00EA4BA3"/>
    <w:rsid w:val="00EA54B6"/>
    <w:rsid w:val="00EB2AE7"/>
    <w:rsid w:val="00EB2FCA"/>
    <w:rsid w:val="00EB5E20"/>
    <w:rsid w:val="00EC4333"/>
    <w:rsid w:val="00EC543C"/>
    <w:rsid w:val="00ED2957"/>
    <w:rsid w:val="00ED35D0"/>
    <w:rsid w:val="00ED3901"/>
    <w:rsid w:val="00ED620C"/>
    <w:rsid w:val="00ED7A24"/>
    <w:rsid w:val="00EE1DF2"/>
    <w:rsid w:val="00EE3973"/>
    <w:rsid w:val="00EE3EFB"/>
    <w:rsid w:val="00EE53F5"/>
    <w:rsid w:val="00EE7B14"/>
    <w:rsid w:val="00EE7CB8"/>
    <w:rsid w:val="00EF4F2E"/>
    <w:rsid w:val="00EF6AEC"/>
    <w:rsid w:val="00F03501"/>
    <w:rsid w:val="00F03D0E"/>
    <w:rsid w:val="00F07EA8"/>
    <w:rsid w:val="00F167F3"/>
    <w:rsid w:val="00F17462"/>
    <w:rsid w:val="00F22531"/>
    <w:rsid w:val="00F26D49"/>
    <w:rsid w:val="00F3044D"/>
    <w:rsid w:val="00F3080E"/>
    <w:rsid w:val="00F30C09"/>
    <w:rsid w:val="00F30C41"/>
    <w:rsid w:val="00F336F9"/>
    <w:rsid w:val="00F3456F"/>
    <w:rsid w:val="00F346F4"/>
    <w:rsid w:val="00F3652E"/>
    <w:rsid w:val="00F37314"/>
    <w:rsid w:val="00F37F20"/>
    <w:rsid w:val="00F4005D"/>
    <w:rsid w:val="00F410E1"/>
    <w:rsid w:val="00F42A13"/>
    <w:rsid w:val="00F432EE"/>
    <w:rsid w:val="00F43F60"/>
    <w:rsid w:val="00F45454"/>
    <w:rsid w:val="00F50FC6"/>
    <w:rsid w:val="00F520FF"/>
    <w:rsid w:val="00F537F5"/>
    <w:rsid w:val="00F544B3"/>
    <w:rsid w:val="00F57546"/>
    <w:rsid w:val="00F60EB4"/>
    <w:rsid w:val="00F61419"/>
    <w:rsid w:val="00F62125"/>
    <w:rsid w:val="00F62CD6"/>
    <w:rsid w:val="00F631FA"/>
    <w:rsid w:val="00F653AC"/>
    <w:rsid w:val="00F6625C"/>
    <w:rsid w:val="00F672F0"/>
    <w:rsid w:val="00F67CBF"/>
    <w:rsid w:val="00F75A0F"/>
    <w:rsid w:val="00F772D9"/>
    <w:rsid w:val="00F81492"/>
    <w:rsid w:val="00F85778"/>
    <w:rsid w:val="00F8690D"/>
    <w:rsid w:val="00F86946"/>
    <w:rsid w:val="00F911B9"/>
    <w:rsid w:val="00F92976"/>
    <w:rsid w:val="00F94FF6"/>
    <w:rsid w:val="00F958A8"/>
    <w:rsid w:val="00FA191E"/>
    <w:rsid w:val="00FA2EA9"/>
    <w:rsid w:val="00FB068C"/>
    <w:rsid w:val="00FB088A"/>
    <w:rsid w:val="00FB23CA"/>
    <w:rsid w:val="00FB35CE"/>
    <w:rsid w:val="00FB4ED3"/>
    <w:rsid w:val="00FC0FD1"/>
    <w:rsid w:val="00FC53A9"/>
    <w:rsid w:val="00FC5BBB"/>
    <w:rsid w:val="00FC6A7B"/>
    <w:rsid w:val="00FC7CE1"/>
    <w:rsid w:val="00FD1AE6"/>
    <w:rsid w:val="00FD1D59"/>
    <w:rsid w:val="00FD1F5F"/>
    <w:rsid w:val="00FD20F7"/>
    <w:rsid w:val="00FD22B4"/>
    <w:rsid w:val="00FD47D7"/>
    <w:rsid w:val="00FD5287"/>
    <w:rsid w:val="00FD5985"/>
    <w:rsid w:val="00FD6545"/>
    <w:rsid w:val="00FE079E"/>
    <w:rsid w:val="00FE3B04"/>
    <w:rsid w:val="00FE4E2B"/>
    <w:rsid w:val="00FE5FA1"/>
    <w:rsid w:val="00FE60F4"/>
    <w:rsid w:val="00FE746F"/>
    <w:rsid w:val="00FF03A6"/>
    <w:rsid w:val="00FF093F"/>
    <w:rsid w:val="00FF1C09"/>
    <w:rsid w:val="00FF20D3"/>
    <w:rsid w:val="00FF42BD"/>
    <w:rsid w:val="00FF682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0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D5195B"/>
    <w:pPr>
      <w:keepNext/>
      <w:tabs>
        <w:tab w:val="num" w:pos="2160"/>
      </w:tabs>
      <w:spacing w:before="240" w:after="60"/>
      <w:ind w:left="2160" w:hanging="72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D5195B"/>
    <w:pPr>
      <w:keepNext/>
      <w:tabs>
        <w:tab w:val="num" w:pos="2880"/>
      </w:tabs>
      <w:spacing w:before="240" w:after="60"/>
      <w:ind w:left="2880" w:hanging="720"/>
      <w:outlineLvl w:val="3"/>
    </w:pPr>
    <w:rPr>
      <w:b/>
      <w:bCs/>
      <w:sz w:val="28"/>
      <w:szCs w:val="28"/>
      <w:lang w:eastAsia="en-US"/>
    </w:rPr>
  </w:style>
  <w:style w:type="paragraph" w:styleId="Heading5">
    <w:name w:val="heading 5"/>
    <w:basedOn w:val="Normal"/>
    <w:next w:val="Normal"/>
    <w:link w:val="Heading5Char"/>
    <w:uiPriority w:val="9"/>
    <w:semiHidden/>
    <w:unhideWhenUsed/>
    <w:qFormat/>
    <w:rsid w:val="00D5195B"/>
    <w:pPr>
      <w:tabs>
        <w:tab w:val="num" w:pos="3600"/>
      </w:tabs>
      <w:spacing w:before="240" w:after="60"/>
      <w:ind w:left="3600" w:hanging="720"/>
      <w:outlineLvl w:val="4"/>
    </w:pPr>
    <w:rPr>
      <w:b/>
      <w:bCs/>
      <w:i/>
      <w:iCs/>
      <w:sz w:val="26"/>
      <w:szCs w:val="26"/>
      <w:lang w:eastAsia="en-US"/>
    </w:rPr>
  </w:style>
  <w:style w:type="paragraph" w:styleId="Heading6">
    <w:name w:val="heading 6"/>
    <w:basedOn w:val="Normal"/>
    <w:next w:val="Normal"/>
    <w:link w:val="Heading6Char"/>
    <w:qFormat/>
    <w:rsid w:val="00D5195B"/>
    <w:pPr>
      <w:tabs>
        <w:tab w:val="num" w:pos="4320"/>
      </w:tabs>
      <w:spacing w:before="240" w:after="60"/>
      <w:ind w:left="4320" w:hanging="720"/>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uiPriority w:val="9"/>
    <w:semiHidden/>
    <w:unhideWhenUsed/>
    <w:qFormat/>
    <w:rsid w:val="00D5195B"/>
    <w:pPr>
      <w:tabs>
        <w:tab w:val="num" w:pos="5040"/>
      </w:tabs>
      <w:spacing w:before="240" w:after="60"/>
      <w:ind w:left="5040" w:hanging="720"/>
      <w:outlineLvl w:val="6"/>
    </w:pPr>
    <w:rPr>
      <w:szCs w:val="24"/>
      <w:lang w:eastAsia="en-US"/>
    </w:rPr>
  </w:style>
  <w:style w:type="paragraph" w:styleId="Heading8">
    <w:name w:val="heading 8"/>
    <w:basedOn w:val="Normal"/>
    <w:next w:val="Normal"/>
    <w:link w:val="Heading8Char"/>
    <w:uiPriority w:val="9"/>
    <w:semiHidden/>
    <w:unhideWhenUsed/>
    <w:qFormat/>
    <w:rsid w:val="00D5195B"/>
    <w:pPr>
      <w:tabs>
        <w:tab w:val="num" w:pos="5760"/>
      </w:tabs>
      <w:spacing w:before="240" w:after="60"/>
      <w:ind w:left="5760" w:hanging="720"/>
      <w:outlineLvl w:val="7"/>
    </w:pPr>
    <w:rPr>
      <w:i/>
      <w:iCs/>
      <w:szCs w:val="24"/>
      <w:lang w:eastAsia="en-US"/>
    </w:rPr>
  </w:style>
  <w:style w:type="paragraph" w:styleId="Heading9">
    <w:name w:val="heading 9"/>
    <w:basedOn w:val="Normal"/>
    <w:next w:val="Normal"/>
    <w:link w:val="Heading9Char"/>
    <w:uiPriority w:val="9"/>
    <w:semiHidden/>
    <w:unhideWhenUsed/>
    <w:qFormat/>
    <w:rsid w:val="00D5195B"/>
    <w:pPr>
      <w:tabs>
        <w:tab w:val="num" w:pos="6480"/>
      </w:tabs>
      <w:spacing w:before="240" w:after="60"/>
      <w:ind w:left="6480" w:hanging="72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9330A0"/>
    <w:pPr>
      <w:tabs>
        <w:tab w:val="left" w:pos="880"/>
        <w:tab w:val="right" w:leader="dot" w:pos="8302"/>
      </w:tabs>
      <w:spacing w:after="100"/>
      <w:ind w:left="24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semiHidden/>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FD1AE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3396"/>
    <w:rPr>
      <w:color w:val="605E5C"/>
      <w:shd w:val="clear" w:color="auto" w:fill="E1DFDD"/>
    </w:rPr>
  </w:style>
  <w:style w:type="paragraph" w:styleId="NormalWeb">
    <w:name w:val="Normal (Web)"/>
    <w:basedOn w:val="Normal"/>
    <w:uiPriority w:val="99"/>
    <w:semiHidden/>
    <w:unhideWhenUsed/>
    <w:rsid w:val="006D1D9A"/>
    <w:pPr>
      <w:spacing w:before="100" w:beforeAutospacing="1" w:after="100" w:afterAutospacing="1"/>
    </w:pPr>
    <w:rPr>
      <w:rFonts w:ascii="Times New Roman" w:eastAsia="Times New Roman" w:hAnsi="Times New Roman" w:cs="Times New Roman"/>
      <w:szCs w:val="24"/>
      <w:lang w:val="en-GB" w:eastAsia="en-GB"/>
    </w:rPr>
  </w:style>
  <w:style w:type="paragraph" w:customStyle="1" w:styleId="msonormal0">
    <w:name w:val="msonormal"/>
    <w:basedOn w:val="Normal"/>
    <w:rsid w:val="00BA05B1"/>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BA05B1"/>
    <w:rPr>
      <w:b/>
      <w:bCs/>
    </w:rPr>
  </w:style>
  <w:style w:type="character" w:customStyle="1" w:styleId="Heading3Char">
    <w:name w:val="Heading 3 Char"/>
    <w:basedOn w:val="DefaultParagraphFont"/>
    <w:link w:val="Heading3"/>
    <w:uiPriority w:val="9"/>
    <w:semiHidden/>
    <w:rsid w:val="00D5195B"/>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D5195B"/>
    <w:rPr>
      <w:b/>
      <w:bCs/>
      <w:sz w:val="28"/>
      <w:szCs w:val="28"/>
      <w:lang w:val="en-US" w:eastAsia="en-US"/>
    </w:rPr>
  </w:style>
  <w:style w:type="character" w:customStyle="1" w:styleId="Heading5Char">
    <w:name w:val="Heading 5 Char"/>
    <w:basedOn w:val="DefaultParagraphFont"/>
    <w:link w:val="Heading5"/>
    <w:uiPriority w:val="9"/>
    <w:semiHidden/>
    <w:rsid w:val="00D5195B"/>
    <w:rPr>
      <w:b/>
      <w:bCs/>
      <w:i/>
      <w:iCs/>
      <w:sz w:val="26"/>
      <w:szCs w:val="26"/>
      <w:lang w:val="en-US" w:eastAsia="en-US"/>
    </w:rPr>
  </w:style>
  <w:style w:type="character" w:customStyle="1" w:styleId="Heading6Char">
    <w:name w:val="Heading 6 Char"/>
    <w:basedOn w:val="DefaultParagraphFont"/>
    <w:link w:val="Heading6"/>
    <w:rsid w:val="00D5195B"/>
    <w:rPr>
      <w:rFonts w:ascii="Times New Roman" w:eastAsia="Times New Roman" w:hAnsi="Times New Roman" w:cs="Times New Roman"/>
      <w:b/>
      <w:bCs/>
      <w:sz w:val="22"/>
      <w:szCs w:val="22"/>
      <w:lang w:val="en-US" w:eastAsia="en-US"/>
    </w:rPr>
  </w:style>
  <w:style w:type="character" w:customStyle="1" w:styleId="Heading7Char">
    <w:name w:val="Heading 7 Char"/>
    <w:basedOn w:val="DefaultParagraphFont"/>
    <w:link w:val="Heading7"/>
    <w:uiPriority w:val="9"/>
    <w:semiHidden/>
    <w:rsid w:val="00D5195B"/>
    <w:rPr>
      <w:sz w:val="24"/>
      <w:szCs w:val="24"/>
      <w:lang w:val="en-US" w:eastAsia="en-US"/>
    </w:rPr>
  </w:style>
  <w:style w:type="character" w:customStyle="1" w:styleId="Heading8Char">
    <w:name w:val="Heading 8 Char"/>
    <w:basedOn w:val="DefaultParagraphFont"/>
    <w:link w:val="Heading8"/>
    <w:uiPriority w:val="9"/>
    <w:semiHidden/>
    <w:rsid w:val="00D5195B"/>
    <w:rPr>
      <w:i/>
      <w:iCs/>
      <w:sz w:val="24"/>
      <w:szCs w:val="24"/>
      <w:lang w:val="en-US" w:eastAsia="en-US"/>
    </w:rPr>
  </w:style>
  <w:style w:type="character" w:customStyle="1" w:styleId="Heading9Char">
    <w:name w:val="Heading 9 Char"/>
    <w:basedOn w:val="DefaultParagraphFont"/>
    <w:link w:val="Heading9"/>
    <w:uiPriority w:val="9"/>
    <w:semiHidden/>
    <w:rsid w:val="00D5195B"/>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55747508">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966876">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01219012">
      <w:bodyDiv w:val="1"/>
      <w:marLeft w:val="0"/>
      <w:marRight w:val="0"/>
      <w:marTop w:val="0"/>
      <w:marBottom w:val="0"/>
      <w:divBdr>
        <w:top w:val="none" w:sz="0" w:space="0" w:color="auto"/>
        <w:left w:val="none" w:sz="0" w:space="0" w:color="auto"/>
        <w:bottom w:val="none" w:sz="0" w:space="0" w:color="auto"/>
        <w:right w:val="none" w:sz="0" w:space="0" w:color="auto"/>
      </w:divBdr>
      <w:divsChild>
        <w:div w:id="524103174">
          <w:marLeft w:val="418"/>
          <w:marRight w:val="0"/>
          <w:marTop w:val="0"/>
          <w:marBottom w:val="120"/>
          <w:divBdr>
            <w:top w:val="none" w:sz="0" w:space="0" w:color="auto"/>
            <w:left w:val="none" w:sz="0" w:space="0" w:color="auto"/>
            <w:bottom w:val="none" w:sz="0" w:space="0" w:color="auto"/>
            <w:right w:val="none" w:sz="0" w:space="0" w:color="auto"/>
          </w:divBdr>
        </w:div>
        <w:div w:id="916208452">
          <w:marLeft w:val="418"/>
          <w:marRight w:val="0"/>
          <w:marTop w:val="0"/>
          <w:marBottom w:val="120"/>
          <w:divBdr>
            <w:top w:val="none" w:sz="0" w:space="0" w:color="auto"/>
            <w:left w:val="none" w:sz="0" w:space="0" w:color="auto"/>
            <w:bottom w:val="none" w:sz="0" w:space="0" w:color="auto"/>
            <w:right w:val="none" w:sz="0" w:space="0" w:color="auto"/>
          </w:divBdr>
        </w:div>
        <w:div w:id="309873481">
          <w:marLeft w:val="418"/>
          <w:marRight w:val="0"/>
          <w:marTop w:val="0"/>
          <w:marBottom w:val="120"/>
          <w:divBdr>
            <w:top w:val="none" w:sz="0" w:space="0" w:color="auto"/>
            <w:left w:val="none" w:sz="0" w:space="0" w:color="auto"/>
            <w:bottom w:val="none" w:sz="0" w:space="0" w:color="auto"/>
            <w:right w:val="none" w:sz="0" w:space="0" w:color="auto"/>
          </w:divBdr>
        </w:div>
        <w:div w:id="155342201">
          <w:marLeft w:val="418"/>
          <w:marRight w:val="0"/>
          <w:marTop w:val="0"/>
          <w:marBottom w:val="120"/>
          <w:divBdr>
            <w:top w:val="none" w:sz="0" w:space="0" w:color="auto"/>
            <w:left w:val="none" w:sz="0" w:space="0" w:color="auto"/>
            <w:bottom w:val="none" w:sz="0" w:space="0" w:color="auto"/>
            <w:right w:val="none" w:sz="0" w:space="0" w:color="auto"/>
          </w:divBdr>
        </w:div>
      </w:divsChild>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35669331">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2052965">
      <w:bodyDiv w:val="1"/>
      <w:marLeft w:val="0"/>
      <w:marRight w:val="0"/>
      <w:marTop w:val="0"/>
      <w:marBottom w:val="0"/>
      <w:divBdr>
        <w:top w:val="none" w:sz="0" w:space="0" w:color="auto"/>
        <w:left w:val="none" w:sz="0" w:space="0" w:color="auto"/>
        <w:bottom w:val="none" w:sz="0" w:space="0" w:color="auto"/>
        <w:right w:val="none" w:sz="0" w:space="0" w:color="auto"/>
      </w:divBdr>
    </w:div>
    <w:div w:id="1734812021">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dictionary.nhs.uk/data_dictionary/attributes/t/tran/treatment_function_code_de.asp"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data-and-information/publications/clinical-indicators/nhs-outcomes-framework/curr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data-and-information/publications/clinical-indicators/nhs-outcome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682A22F377C419605868AC79BB83A" ma:contentTypeVersion="4" ma:contentTypeDescription="Create a new document." ma:contentTypeScope="" ma:versionID="5d94d67d8e88db6461ec6716dd90a6d9">
  <xsd:schema xmlns:xsd="http://www.w3.org/2001/XMLSchema" xmlns:xs="http://www.w3.org/2001/XMLSchema" xmlns:p="http://schemas.microsoft.com/office/2006/metadata/properties" xmlns:ns2="84a1b67a-26ba-4c1f-bb3b-f152d2d0308b" targetNamespace="http://schemas.microsoft.com/office/2006/metadata/properties" ma:root="true" ma:fieldsID="e59670435de83d9c46f2706ba5729001" ns2:_="">
    <xsd:import namespace="84a1b67a-26ba-4c1f-bb3b-f152d2d03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b67a-26ba-4c1f-bb3b-f152d2d03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B37D9-692B-4711-9AA2-CDEEBEA4D38A}">
  <ds:schemaRefs>
    <ds:schemaRef ds:uri="http://schemas.microsoft.com/sharepoint/v3/contenttype/forms"/>
  </ds:schemaRefs>
</ds:datastoreItem>
</file>

<file path=customXml/itemProps2.xml><?xml version="1.0" encoding="utf-8"?>
<ds:datastoreItem xmlns:ds="http://schemas.openxmlformats.org/officeDocument/2006/customXml" ds:itemID="{B9D011CB-F705-416E-8D76-76E31C7E9C68}">
  <ds:schemaRefs>
    <ds:schemaRef ds:uri="http://schemas.openxmlformats.org/officeDocument/2006/bibliography"/>
  </ds:schemaRefs>
</ds:datastoreItem>
</file>

<file path=customXml/itemProps3.xml><?xml version="1.0" encoding="utf-8"?>
<ds:datastoreItem xmlns:ds="http://schemas.openxmlformats.org/officeDocument/2006/customXml" ds:itemID="{48A1183E-B36A-4CB9-B751-13BB672FFA8B}">
  <ds:schemaRefs>
    <ds:schemaRef ds:uri="http://purl.org/dc/dcmitype/"/>
    <ds:schemaRef ds:uri="http://purl.org/dc/elements/1.1/"/>
    <ds:schemaRef ds:uri="http://www.w3.org/XML/1998/namespace"/>
    <ds:schemaRef ds:uri="84a1b67a-26ba-4c1f-bb3b-f152d2d0308b"/>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E3E56AA-61D8-4A85-84E8-F9F29350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b67a-26ba-4c1f-bb3b-f152d2d03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2020-08-05T08:13:00Z</dcterms:created>
  <dcterms:modified xsi:type="dcterms:W3CDTF">2020-08-05T08:40:00Z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0x010100504682A22F377C419605868AC79BB83A</vt:lpwstr>
  </property>
</Properties>
</file>